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6D" w:rsidRDefault="001C1F05" w:rsidP="008E47A0">
      <w:pPr>
        <w:pStyle w:val="20"/>
        <w:shd w:val="clear" w:color="auto" w:fill="auto"/>
        <w:ind w:left="5103" w:right="40" w:firstLine="0"/>
        <w:rPr>
          <w:rStyle w:val="2"/>
          <w:color w:val="000000"/>
          <w:lang w:val="kk-KZ"/>
        </w:rPr>
      </w:pPr>
      <w:r>
        <w:rPr>
          <w:rStyle w:val="2"/>
          <w:color w:val="000000"/>
        </w:rPr>
        <w:t xml:space="preserve">2018 </w:t>
      </w:r>
      <w:r w:rsidR="00B87AA5">
        <w:rPr>
          <w:rStyle w:val="2"/>
          <w:color w:val="000000"/>
          <w:lang w:val="kk-KZ"/>
        </w:rPr>
        <w:t xml:space="preserve">жылдың </w:t>
      </w:r>
      <w:r w:rsidR="004231B9">
        <w:rPr>
          <w:rStyle w:val="2"/>
          <w:color w:val="000000"/>
        </w:rPr>
        <w:t xml:space="preserve">«21» </w:t>
      </w:r>
      <w:r w:rsidR="004231B9">
        <w:rPr>
          <w:rStyle w:val="2"/>
          <w:color w:val="000000"/>
          <w:lang w:val="kk-KZ"/>
        </w:rPr>
        <w:t>қыркүйегіндегі</w:t>
      </w:r>
      <w:r>
        <w:rPr>
          <w:rStyle w:val="2"/>
          <w:color w:val="000000"/>
        </w:rPr>
        <w:br/>
        <w:t>(№ 68</w:t>
      </w:r>
      <w:r w:rsidR="00925A6D">
        <w:rPr>
          <w:rStyle w:val="2"/>
          <w:color w:val="000000"/>
          <w:lang w:val="kk-KZ"/>
        </w:rPr>
        <w:t xml:space="preserve"> </w:t>
      </w:r>
      <w:r w:rsidR="008E47A0">
        <w:rPr>
          <w:rStyle w:val="2"/>
          <w:color w:val="000000"/>
          <w:lang w:val="kk-KZ"/>
        </w:rPr>
        <w:t>х</w:t>
      </w:r>
      <w:r w:rsidR="00925A6D">
        <w:rPr>
          <w:rStyle w:val="2"/>
          <w:color w:val="000000"/>
          <w:lang w:val="kk-KZ"/>
        </w:rPr>
        <w:t>аттама</w:t>
      </w:r>
      <w:r>
        <w:rPr>
          <w:rStyle w:val="2"/>
          <w:color w:val="000000"/>
        </w:rPr>
        <w:t>)</w:t>
      </w:r>
    </w:p>
    <w:p w:rsidR="00925A6D" w:rsidRDefault="004231B9" w:rsidP="008E47A0">
      <w:pPr>
        <w:pStyle w:val="20"/>
        <w:shd w:val="clear" w:color="auto" w:fill="auto"/>
        <w:spacing w:line="240" w:lineRule="auto"/>
        <w:ind w:left="5103" w:right="40" w:firstLine="0"/>
        <w:rPr>
          <w:rStyle w:val="2"/>
          <w:color w:val="000000"/>
          <w:lang w:val="kk-KZ"/>
        </w:rPr>
      </w:pPr>
      <w:r>
        <w:rPr>
          <w:rStyle w:val="2"/>
          <w:color w:val="000000"/>
        </w:rPr>
        <w:t>«С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-Фармация»</w:t>
      </w:r>
      <w:r w:rsidR="004250B1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/>
        </w:rPr>
        <w:t>ЖШС</w:t>
      </w:r>
    </w:p>
    <w:p w:rsidR="00925A6D" w:rsidRDefault="004231B9" w:rsidP="008E47A0">
      <w:pPr>
        <w:pStyle w:val="20"/>
        <w:shd w:val="clear" w:color="auto" w:fill="auto"/>
        <w:spacing w:line="240" w:lineRule="auto"/>
        <w:ind w:left="5103" w:right="40" w:firstLine="0"/>
        <w:rPr>
          <w:rStyle w:val="2"/>
          <w:color w:val="000000"/>
          <w:lang w:val="kk-KZ"/>
        </w:rPr>
      </w:pPr>
      <w:r>
        <w:rPr>
          <w:rStyle w:val="2"/>
          <w:color w:val="000000"/>
          <w:lang w:val="kk-KZ"/>
        </w:rPr>
        <w:t>Байқау кеңесінің шешімімен</w:t>
      </w:r>
    </w:p>
    <w:p w:rsidR="001C1F05" w:rsidRDefault="00925A6D" w:rsidP="008E47A0">
      <w:pPr>
        <w:pStyle w:val="20"/>
        <w:shd w:val="clear" w:color="auto" w:fill="auto"/>
        <w:ind w:left="5103" w:right="40" w:firstLine="0"/>
        <w:rPr>
          <w:lang w:val="kk-KZ"/>
        </w:rPr>
      </w:pPr>
      <w:r>
        <w:rPr>
          <w:rStyle w:val="2"/>
          <w:color w:val="000000"/>
          <w:lang w:val="kk-KZ"/>
        </w:rPr>
        <w:t>б</w:t>
      </w:r>
      <w:r w:rsidR="004231B9">
        <w:rPr>
          <w:rStyle w:val="2"/>
          <w:color w:val="000000"/>
          <w:lang w:val="kk-KZ"/>
        </w:rPr>
        <w:t>екітілді</w:t>
      </w:r>
      <w:r w:rsidR="004231B9" w:rsidRPr="00907344">
        <w:rPr>
          <w:rStyle w:val="2"/>
          <w:color w:val="000000"/>
          <w:lang w:val="kk-KZ"/>
        </w:rPr>
        <w:br/>
      </w:r>
    </w:p>
    <w:p w:rsidR="004250B1" w:rsidRPr="00907344" w:rsidRDefault="004250B1" w:rsidP="00925A6D">
      <w:pPr>
        <w:pStyle w:val="20"/>
        <w:shd w:val="clear" w:color="auto" w:fill="auto"/>
        <w:ind w:left="3600" w:right="40" w:firstLine="0"/>
        <w:rPr>
          <w:lang w:val="kk-KZ"/>
        </w:rPr>
      </w:pPr>
    </w:p>
    <w:p w:rsidR="008E47A0" w:rsidRDefault="00925A6D" w:rsidP="00925A6D">
      <w:pPr>
        <w:pStyle w:val="10"/>
        <w:keepNext/>
        <w:keepLines/>
        <w:shd w:val="clear" w:color="auto" w:fill="auto"/>
        <w:spacing w:before="0" w:after="0"/>
        <w:ind w:right="280"/>
        <w:rPr>
          <w:rStyle w:val="1"/>
          <w:b/>
          <w:bCs/>
          <w:color w:val="000000"/>
          <w:lang w:val="kk-KZ"/>
        </w:rPr>
      </w:pPr>
      <w:bookmarkStart w:id="0" w:name="bookmark0"/>
      <w:r w:rsidRPr="00907344">
        <w:rPr>
          <w:rStyle w:val="1"/>
          <w:b/>
          <w:bCs/>
          <w:color w:val="000000"/>
          <w:lang w:val="kk-KZ"/>
        </w:rPr>
        <w:t>«С</w:t>
      </w:r>
      <w:r>
        <w:rPr>
          <w:rStyle w:val="1"/>
          <w:b/>
          <w:bCs/>
          <w:color w:val="000000"/>
          <w:lang w:val="kk-KZ"/>
        </w:rPr>
        <w:t>Қ</w:t>
      </w:r>
      <w:r w:rsidR="001C1F05" w:rsidRPr="00907344">
        <w:rPr>
          <w:rStyle w:val="1"/>
          <w:b/>
          <w:bCs/>
          <w:color w:val="000000"/>
          <w:lang w:val="kk-KZ"/>
        </w:rPr>
        <w:t>-Фармация»</w:t>
      </w:r>
      <w:bookmarkEnd w:id="0"/>
      <w:r>
        <w:rPr>
          <w:rStyle w:val="1"/>
          <w:b/>
          <w:bCs/>
          <w:color w:val="000000"/>
          <w:lang w:val="kk-KZ"/>
        </w:rPr>
        <w:t xml:space="preserve">ЖШС Басқармасы туралы </w:t>
      </w:r>
    </w:p>
    <w:p w:rsidR="001C1F05" w:rsidRDefault="00925A6D" w:rsidP="008E47A0">
      <w:pPr>
        <w:pStyle w:val="10"/>
        <w:keepNext/>
        <w:keepLines/>
        <w:shd w:val="clear" w:color="auto" w:fill="auto"/>
        <w:spacing w:before="0" w:after="0"/>
        <w:ind w:right="280"/>
        <w:rPr>
          <w:rStyle w:val="1"/>
          <w:b/>
          <w:bCs/>
          <w:color w:val="000000"/>
          <w:lang w:val="kk-KZ"/>
        </w:rPr>
      </w:pPr>
      <w:r>
        <w:rPr>
          <w:rStyle w:val="1"/>
          <w:b/>
          <w:bCs/>
          <w:color w:val="000000"/>
          <w:lang w:val="kk-KZ"/>
        </w:rPr>
        <w:t>Қағида</w:t>
      </w:r>
      <w:r w:rsidR="009C29B4">
        <w:rPr>
          <w:rStyle w:val="1"/>
          <w:b/>
          <w:bCs/>
          <w:color w:val="000000"/>
          <w:lang w:val="kk-KZ"/>
        </w:rPr>
        <w:t>с</w:t>
      </w:r>
      <w:r>
        <w:rPr>
          <w:rStyle w:val="1"/>
          <w:b/>
          <w:bCs/>
          <w:color w:val="000000"/>
          <w:lang w:val="kk-KZ"/>
        </w:rPr>
        <w:t>ын</w:t>
      </w:r>
      <w:bookmarkStart w:id="1" w:name="_GoBack"/>
      <w:bookmarkEnd w:id="1"/>
      <w:r>
        <w:rPr>
          <w:rStyle w:val="1"/>
          <w:b/>
          <w:bCs/>
          <w:color w:val="000000"/>
          <w:lang w:val="kk-KZ"/>
        </w:rPr>
        <w:t>а өзгерістер мен толықтырулар</w:t>
      </w:r>
    </w:p>
    <w:p w:rsidR="008E47A0" w:rsidRPr="00925A6D" w:rsidRDefault="008E47A0" w:rsidP="008E47A0">
      <w:pPr>
        <w:pStyle w:val="10"/>
        <w:keepNext/>
        <w:keepLines/>
        <w:shd w:val="clear" w:color="auto" w:fill="auto"/>
        <w:spacing w:before="0" w:after="0"/>
        <w:ind w:right="280"/>
        <w:rPr>
          <w:lang w:val="kk-KZ"/>
        </w:rPr>
      </w:pPr>
    </w:p>
    <w:p w:rsidR="004250B1" w:rsidRDefault="00925A6D" w:rsidP="004250B1">
      <w:pPr>
        <w:pStyle w:val="20"/>
        <w:shd w:val="clear" w:color="auto" w:fill="auto"/>
        <w:ind w:right="40" w:firstLine="567"/>
        <w:jc w:val="both"/>
        <w:rPr>
          <w:rStyle w:val="2"/>
          <w:color w:val="000000"/>
          <w:lang w:val="kk-KZ"/>
        </w:rPr>
      </w:pPr>
      <w:r w:rsidRPr="00907344">
        <w:rPr>
          <w:rStyle w:val="2"/>
          <w:color w:val="000000"/>
          <w:lang w:val="kk-KZ"/>
        </w:rPr>
        <w:t xml:space="preserve">2018 </w:t>
      </w:r>
      <w:r>
        <w:rPr>
          <w:rStyle w:val="2"/>
          <w:color w:val="000000"/>
          <w:lang w:val="kk-KZ"/>
        </w:rPr>
        <w:t xml:space="preserve">жылдың </w:t>
      </w:r>
      <w:r w:rsidRPr="00907344">
        <w:rPr>
          <w:rStyle w:val="2"/>
          <w:color w:val="000000"/>
          <w:lang w:val="kk-KZ"/>
        </w:rPr>
        <w:t>«</w:t>
      </w:r>
      <w:r w:rsidR="00C42DE8" w:rsidRPr="00907344">
        <w:rPr>
          <w:rStyle w:val="2"/>
          <w:color w:val="000000"/>
          <w:lang w:val="kk-KZ"/>
        </w:rPr>
        <w:t>18</w:t>
      </w:r>
      <w:r w:rsidRPr="00907344">
        <w:rPr>
          <w:rStyle w:val="2"/>
          <w:color w:val="000000"/>
          <w:lang w:val="kk-KZ"/>
        </w:rPr>
        <w:t xml:space="preserve">» </w:t>
      </w:r>
      <w:r>
        <w:rPr>
          <w:rStyle w:val="2"/>
          <w:color w:val="000000"/>
          <w:lang w:val="kk-KZ"/>
        </w:rPr>
        <w:t xml:space="preserve">қыркүйегіндегі </w:t>
      </w:r>
      <w:r w:rsidRPr="00907344">
        <w:rPr>
          <w:rStyle w:val="2"/>
          <w:color w:val="000000"/>
          <w:lang w:val="kk-KZ"/>
        </w:rPr>
        <w:t>(№ 57</w:t>
      </w:r>
      <w:r>
        <w:rPr>
          <w:rStyle w:val="2"/>
          <w:color w:val="000000"/>
          <w:lang w:val="kk-KZ"/>
        </w:rPr>
        <w:t xml:space="preserve"> </w:t>
      </w:r>
      <w:r w:rsidR="008E47A0">
        <w:rPr>
          <w:rStyle w:val="2"/>
          <w:color w:val="000000"/>
          <w:lang w:val="kk-KZ"/>
        </w:rPr>
        <w:t>х</w:t>
      </w:r>
      <w:r>
        <w:rPr>
          <w:rStyle w:val="2"/>
          <w:color w:val="000000"/>
          <w:lang w:val="kk-KZ"/>
        </w:rPr>
        <w:t>аттама</w:t>
      </w:r>
      <w:r w:rsidRPr="00907344">
        <w:rPr>
          <w:rStyle w:val="2"/>
          <w:color w:val="000000"/>
          <w:lang w:val="kk-KZ"/>
        </w:rPr>
        <w:t>)</w:t>
      </w:r>
      <w:r>
        <w:rPr>
          <w:rStyle w:val="2"/>
          <w:color w:val="000000"/>
          <w:lang w:val="kk-KZ"/>
        </w:rPr>
        <w:t xml:space="preserve"> </w:t>
      </w:r>
      <w:r w:rsidRPr="00907344">
        <w:rPr>
          <w:rStyle w:val="2"/>
          <w:color w:val="000000"/>
          <w:lang w:val="kk-KZ"/>
        </w:rPr>
        <w:t>«С</w:t>
      </w:r>
      <w:r>
        <w:rPr>
          <w:rStyle w:val="2"/>
          <w:color w:val="000000"/>
          <w:lang w:val="kk-KZ"/>
        </w:rPr>
        <w:t>Қ</w:t>
      </w:r>
      <w:r w:rsidRPr="00907344">
        <w:rPr>
          <w:rStyle w:val="2"/>
          <w:color w:val="000000"/>
          <w:lang w:val="kk-KZ"/>
        </w:rPr>
        <w:t>-Фармация»</w:t>
      </w:r>
      <w:r>
        <w:rPr>
          <w:rStyle w:val="2"/>
          <w:color w:val="000000"/>
          <w:lang w:val="kk-KZ"/>
        </w:rPr>
        <w:t xml:space="preserve"> ЖШС</w:t>
      </w:r>
      <w:r w:rsidR="004250B1">
        <w:rPr>
          <w:rStyle w:val="2"/>
          <w:color w:val="000000"/>
          <w:lang w:val="kk-KZ"/>
        </w:rPr>
        <w:t xml:space="preserve"> </w:t>
      </w:r>
      <w:r>
        <w:rPr>
          <w:rStyle w:val="2"/>
          <w:color w:val="000000"/>
          <w:lang w:val="kk-KZ"/>
        </w:rPr>
        <w:t xml:space="preserve">Байқау кеңесінің шешімімен бекітілген, </w:t>
      </w:r>
      <w:r w:rsidRPr="00907344">
        <w:rPr>
          <w:rStyle w:val="2"/>
          <w:color w:val="000000"/>
          <w:lang w:val="kk-KZ"/>
        </w:rPr>
        <w:t>«С</w:t>
      </w:r>
      <w:r>
        <w:rPr>
          <w:rStyle w:val="2"/>
          <w:color w:val="000000"/>
          <w:lang w:val="kk-KZ"/>
        </w:rPr>
        <w:t>Қ</w:t>
      </w:r>
      <w:r w:rsidRPr="00907344">
        <w:rPr>
          <w:rStyle w:val="2"/>
          <w:color w:val="000000"/>
          <w:lang w:val="kk-KZ"/>
        </w:rPr>
        <w:t>-Фармация»</w:t>
      </w:r>
      <w:r>
        <w:rPr>
          <w:rStyle w:val="2"/>
          <w:color w:val="000000"/>
          <w:lang w:val="kk-KZ"/>
        </w:rPr>
        <w:t xml:space="preserve"> Жауапкершілігі шектеулі серіктестігі</w:t>
      </w:r>
      <w:r w:rsidR="00684BED">
        <w:rPr>
          <w:rStyle w:val="2"/>
          <w:color w:val="000000"/>
          <w:lang w:val="kk-KZ"/>
        </w:rPr>
        <w:t>нің</w:t>
      </w:r>
      <w:r>
        <w:rPr>
          <w:rStyle w:val="2"/>
          <w:color w:val="000000"/>
          <w:lang w:val="kk-KZ"/>
        </w:rPr>
        <w:t xml:space="preserve"> Басқармасы туралы </w:t>
      </w:r>
      <w:r w:rsidR="00C42DE8">
        <w:rPr>
          <w:rStyle w:val="2"/>
          <w:color w:val="000000"/>
          <w:lang w:val="kk-KZ"/>
        </w:rPr>
        <w:t>Қағидаға келесі өзгерістер мен толықтырулар енгізілсін:</w:t>
      </w:r>
      <w:r w:rsidR="004250B1">
        <w:rPr>
          <w:rStyle w:val="2"/>
          <w:color w:val="000000"/>
          <w:lang w:val="kk-KZ"/>
        </w:rPr>
        <w:t xml:space="preserve"> </w:t>
      </w:r>
    </w:p>
    <w:p w:rsidR="001C1F05" w:rsidRPr="004A7939" w:rsidRDefault="001C1F05" w:rsidP="004250B1">
      <w:pPr>
        <w:pStyle w:val="20"/>
        <w:shd w:val="clear" w:color="auto" w:fill="auto"/>
        <w:ind w:right="40" w:firstLine="567"/>
        <w:jc w:val="both"/>
        <w:rPr>
          <w:lang w:val="kk-KZ"/>
        </w:rPr>
      </w:pPr>
      <w:r w:rsidRPr="004A7939">
        <w:rPr>
          <w:rStyle w:val="2"/>
          <w:color w:val="000000"/>
          <w:lang w:val="kk-KZ"/>
        </w:rPr>
        <w:t>1</w:t>
      </w:r>
      <w:r w:rsidR="00E62E2F">
        <w:rPr>
          <w:rStyle w:val="2"/>
          <w:color w:val="000000"/>
          <w:lang w:val="kk-KZ"/>
        </w:rPr>
        <w:t>-</w:t>
      </w:r>
      <w:r w:rsidR="00C42DE8">
        <w:rPr>
          <w:rStyle w:val="2"/>
          <w:color w:val="000000"/>
          <w:lang w:val="kk-KZ"/>
        </w:rPr>
        <w:t xml:space="preserve">тармақ келесі редакцияда </w:t>
      </w:r>
      <w:r w:rsidR="002B3A81">
        <w:rPr>
          <w:rStyle w:val="2"/>
          <w:color w:val="000000"/>
          <w:lang w:val="kk-KZ"/>
        </w:rPr>
        <w:t>баянд</w:t>
      </w:r>
      <w:r w:rsidR="00C42DE8">
        <w:rPr>
          <w:rStyle w:val="2"/>
          <w:color w:val="000000"/>
          <w:lang w:val="kk-KZ"/>
        </w:rPr>
        <w:t>а</w:t>
      </w:r>
      <w:r w:rsidR="002B3A81">
        <w:rPr>
          <w:rStyle w:val="2"/>
          <w:color w:val="000000"/>
          <w:lang w:val="kk-KZ"/>
        </w:rPr>
        <w:t>л</w:t>
      </w:r>
      <w:r w:rsidR="00C42DE8">
        <w:rPr>
          <w:rStyle w:val="2"/>
          <w:color w:val="000000"/>
          <w:lang w:val="kk-KZ"/>
        </w:rPr>
        <w:t>сын</w:t>
      </w:r>
      <w:r w:rsidRPr="004A7939">
        <w:rPr>
          <w:rStyle w:val="2"/>
          <w:color w:val="000000"/>
          <w:lang w:val="kk-KZ"/>
        </w:rPr>
        <w:t>:</w:t>
      </w:r>
    </w:p>
    <w:p w:rsidR="001C1F05" w:rsidRPr="005047F2" w:rsidRDefault="001C1F05">
      <w:pPr>
        <w:pStyle w:val="20"/>
        <w:shd w:val="clear" w:color="auto" w:fill="auto"/>
        <w:ind w:firstLine="620"/>
        <w:jc w:val="both"/>
        <w:rPr>
          <w:lang w:val="kk-KZ"/>
        </w:rPr>
      </w:pPr>
      <w:r w:rsidRPr="004A7939">
        <w:rPr>
          <w:rStyle w:val="2"/>
          <w:color w:val="000000"/>
          <w:lang w:val="kk-KZ"/>
        </w:rPr>
        <w:t>«1.</w:t>
      </w:r>
      <w:r w:rsidR="008E47A0">
        <w:rPr>
          <w:rStyle w:val="2"/>
          <w:color w:val="000000"/>
          <w:lang w:val="kk-KZ"/>
        </w:rPr>
        <w:tab/>
      </w:r>
      <w:r w:rsidR="004A7939" w:rsidRPr="004A7939">
        <w:rPr>
          <w:rStyle w:val="2"/>
          <w:color w:val="000000"/>
          <w:lang w:val="kk-KZ"/>
        </w:rPr>
        <w:t>«СҚ-Фармация» Жауапкершілігі шектеулі серіктестігінің Басқармасы туралы осы Қағида</w:t>
      </w:r>
      <w:r w:rsidRPr="004A7939">
        <w:rPr>
          <w:rStyle w:val="2"/>
          <w:color w:val="000000"/>
          <w:lang w:val="kk-KZ"/>
        </w:rPr>
        <w:t xml:space="preserve"> (</w:t>
      </w:r>
      <w:r w:rsidR="00602128" w:rsidRPr="004A7939">
        <w:rPr>
          <w:rStyle w:val="2"/>
          <w:color w:val="000000"/>
          <w:lang w:val="kk-KZ"/>
        </w:rPr>
        <w:t>бұдан әрі</w:t>
      </w:r>
      <w:r w:rsidRPr="004A7939">
        <w:rPr>
          <w:rStyle w:val="2"/>
          <w:color w:val="000000"/>
          <w:lang w:val="kk-KZ"/>
        </w:rPr>
        <w:t xml:space="preserve"> - </w:t>
      </w:r>
      <w:r w:rsidR="00602128" w:rsidRPr="004A7939">
        <w:rPr>
          <w:rStyle w:val="2"/>
          <w:color w:val="000000"/>
          <w:lang w:val="kk-KZ"/>
        </w:rPr>
        <w:t>Қағида</w:t>
      </w:r>
      <w:r w:rsidRPr="004A7939">
        <w:rPr>
          <w:rStyle w:val="2"/>
          <w:color w:val="000000"/>
          <w:lang w:val="kk-KZ"/>
        </w:rPr>
        <w:t xml:space="preserve">) </w:t>
      </w:r>
      <w:r w:rsidR="00D7501B" w:rsidRPr="004A7939">
        <w:rPr>
          <w:rStyle w:val="2"/>
          <w:color w:val="000000"/>
          <w:lang w:val="kk-KZ"/>
        </w:rPr>
        <w:t>Қазақстан Республикасының</w:t>
      </w:r>
      <w:r w:rsidR="00D7501B">
        <w:rPr>
          <w:rStyle w:val="2"/>
          <w:color w:val="000000"/>
          <w:lang w:val="kk-KZ"/>
        </w:rPr>
        <w:t xml:space="preserve"> </w:t>
      </w:r>
      <w:r w:rsidR="002051D9" w:rsidRPr="004A7939">
        <w:rPr>
          <w:rStyle w:val="2"/>
          <w:color w:val="000000"/>
          <w:lang w:val="kk-KZ"/>
        </w:rPr>
        <w:t>1998</w:t>
      </w:r>
      <w:r w:rsidR="002051D9">
        <w:rPr>
          <w:rStyle w:val="2"/>
          <w:color w:val="000000"/>
          <w:lang w:val="kk-KZ"/>
        </w:rPr>
        <w:t xml:space="preserve"> жылғы 22 сәуірдегі</w:t>
      </w:r>
      <w:r w:rsidR="00253868">
        <w:rPr>
          <w:rStyle w:val="2"/>
          <w:color w:val="000000"/>
          <w:lang w:val="kk-KZ"/>
        </w:rPr>
        <w:t xml:space="preserve"> «</w:t>
      </w:r>
      <w:r w:rsidR="00711C8F" w:rsidRPr="004A7939">
        <w:rPr>
          <w:rStyle w:val="2"/>
          <w:color w:val="000000"/>
          <w:lang w:val="kk-KZ"/>
        </w:rPr>
        <w:t>Жауапкершілігі шектеулі</w:t>
      </w:r>
      <w:r w:rsidR="00C84C5F">
        <w:rPr>
          <w:rStyle w:val="2"/>
          <w:color w:val="000000"/>
          <w:lang w:val="kk-KZ"/>
        </w:rPr>
        <w:t xml:space="preserve"> </w:t>
      </w:r>
      <w:r w:rsidR="00ED1AC7">
        <w:rPr>
          <w:rStyle w:val="2"/>
          <w:color w:val="000000"/>
          <w:lang w:val="kk-KZ"/>
        </w:rPr>
        <w:t xml:space="preserve">және қосымша </w:t>
      </w:r>
      <w:r w:rsidR="00F73FA5">
        <w:rPr>
          <w:rStyle w:val="2"/>
          <w:color w:val="000000"/>
          <w:lang w:val="kk-KZ"/>
        </w:rPr>
        <w:t xml:space="preserve">жауапкершілігі бар </w:t>
      </w:r>
      <w:r w:rsidR="007E221F" w:rsidRPr="004A7939">
        <w:rPr>
          <w:rStyle w:val="2"/>
          <w:color w:val="000000"/>
          <w:lang w:val="kk-KZ"/>
        </w:rPr>
        <w:t>серіктесті</w:t>
      </w:r>
      <w:r w:rsidR="007E221F">
        <w:rPr>
          <w:rStyle w:val="2"/>
          <w:color w:val="000000"/>
          <w:lang w:val="kk-KZ"/>
        </w:rPr>
        <w:t xml:space="preserve">ктер </w:t>
      </w:r>
      <w:r w:rsidR="00BA0A8D">
        <w:rPr>
          <w:rStyle w:val="2"/>
          <w:color w:val="000000"/>
          <w:lang w:val="kk-KZ"/>
        </w:rPr>
        <w:t>туралы»</w:t>
      </w:r>
      <w:r w:rsidR="002051D9">
        <w:rPr>
          <w:rStyle w:val="2"/>
          <w:color w:val="000000"/>
          <w:lang w:val="kk-KZ"/>
        </w:rPr>
        <w:t xml:space="preserve"> </w:t>
      </w:r>
      <w:r w:rsidR="00165D39">
        <w:rPr>
          <w:rStyle w:val="2"/>
          <w:color w:val="000000"/>
          <w:lang w:val="kk-KZ"/>
        </w:rPr>
        <w:t>Заң</w:t>
      </w:r>
      <w:r w:rsidR="00BA0A8D">
        <w:rPr>
          <w:rStyle w:val="2"/>
          <w:color w:val="000000"/>
          <w:lang w:val="kk-KZ"/>
        </w:rPr>
        <w:t xml:space="preserve">ына, </w:t>
      </w:r>
      <w:r w:rsidR="005D4A56" w:rsidRPr="00BE289A">
        <w:rPr>
          <w:rStyle w:val="2"/>
          <w:color w:val="000000"/>
          <w:lang w:val="kk-KZ"/>
        </w:rPr>
        <w:t>«СҚ-Фармация» Жауапкершілігі шектеулі серіктестігінің</w:t>
      </w:r>
      <w:r w:rsidR="00BE289A">
        <w:rPr>
          <w:rStyle w:val="2"/>
          <w:color w:val="000000"/>
          <w:lang w:val="kk-KZ"/>
        </w:rPr>
        <w:t xml:space="preserve"> </w:t>
      </w:r>
      <w:r w:rsidR="00165D39">
        <w:rPr>
          <w:rStyle w:val="2"/>
          <w:color w:val="000000"/>
          <w:lang w:val="kk-KZ"/>
        </w:rPr>
        <w:t xml:space="preserve"> </w:t>
      </w:r>
      <w:r w:rsidR="00BE289A" w:rsidRPr="00BE289A">
        <w:rPr>
          <w:rStyle w:val="2"/>
          <w:color w:val="000000"/>
          <w:lang w:val="kk-KZ"/>
        </w:rPr>
        <w:t>Қазақстан Республикасы</w:t>
      </w:r>
      <w:r w:rsidR="00260744">
        <w:rPr>
          <w:rStyle w:val="2"/>
          <w:color w:val="000000"/>
          <w:lang w:val="kk-KZ"/>
        </w:rPr>
        <w:t xml:space="preserve"> </w:t>
      </w:r>
      <w:r w:rsidR="00260744" w:rsidRPr="00260744">
        <w:rPr>
          <w:rStyle w:val="2"/>
          <w:color w:val="000000"/>
          <w:lang w:val="kk-KZ"/>
        </w:rPr>
        <w:t>Денсаулық сақтау министрлігінің</w:t>
      </w:r>
      <w:r w:rsidR="000101ED">
        <w:rPr>
          <w:rStyle w:val="2"/>
          <w:color w:val="000000"/>
          <w:lang w:val="kk-KZ"/>
        </w:rPr>
        <w:t xml:space="preserve"> </w:t>
      </w:r>
      <w:r w:rsidR="000101ED" w:rsidRPr="000101ED">
        <w:rPr>
          <w:rStyle w:val="2"/>
          <w:color w:val="000000"/>
          <w:lang w:val="kk-KZ"/>
        </w:rPr>
        <w:t>2018</w:t>
      </w:r>
      <w:r w:rsidR="000101ED">
        <w:rPr>
          <w:rStyle w:val="2"/>
          <w:color w:val="000000"/>
          <w:lang w:val="kk-KZ"/>
        </w:rPr>
        <w:t xml:space="preserve"> жылғы </w:t>
      </w:r>
      <w:r w:rsidR="00964ACB">
        <w:rPr>
          <w:rStyle w:val="2"/>
          <w:color w:val="000000"/>
          <w:lang w:val="kk-KZ"/>
        </w:rPr>
        <w:t xml:space="preserve">10 мамырдағы </w:t>
      </w:r>
      <w:r w:rsidR="00713624" w:rsidRPr="00713624">
        <w:rPr>
          <w:rStyle w:val="2"/>
          <w:color w:val="000000"/>
          <w:lang w:val="kk-KZ"/>
        </w:rPr>
        <w:t>№ 249</w:t>
      </w:r>
      <w:r w:rsidR="008B267F">
        <w:rPr>
          <w:rStyle w:val="2"/>
          <w:color w:val="000000"/>
          <w:lang w:val="kk-KZ"/>
        </w:rPr>
        <w:t xml:space="preserve"> бұйрығымен </w:t>
      </w:r>
      <w:r w:rsidR="001D6F73">
        <w:rPr>
          <w:rStyle w:val="2"/>
          <w:color w:val="000000"/>
          <w:lang w:val="kk-KZ"/>
        </w:rPr>
        <w:t xml:space="preserve">бекітілген </w:t>
      </w:r>
      <w:r w:rsidR="00CC7452">
        <w:rPr>
          <w:rStyle w:val="2"/>
          <w:color w:val="000000"/>
          <w:lang w:val="kk-KZ"/>
        </w:rPr>
        <w:t xml:space="preserve">Корпоративтік басқару кодексіне, </w:t>
      </w:r>
      <w:r w:rsidR="005047F2" w:rsidRPr="005047F2">
        <w:rPr>
          <w:rStyle w:val="2"/>
          <w:color w:val="000000"/>
          <w:lang w:val="kk-KZ"/>
        </w:rPr>
        <w:t>Қазақстан Республикасының</w:t>
      </w:r>
      <w:r w:rsidR="005047F2">
        <w:rPr>
          <w:rStyle w:val="2"/>
          <w:color w:val="000000"/>
          <w:lang w:val="kk-KZ"/>
        </w:rPr>
        <w:t xml:space="preserve"> өзге нормативтік құқықтық </w:t>
      </w:r>
      <w:r w:rsidR="00430D15">
        <w:rPr>
          <w:rStyle w:val="2"/>
          <w:color w:val="000000"/>
          <w:lang w:val="kk-KZ"/>
        </w:rPr>
        <w:t xml:space="preserve">актілеріне </w:t>
      </w:r>
      <w:r w:rsidR="00AD76D7">
        <w:rPr>
          <w:rStyle w:val="2"/>
          <w:color w:val="000000"/>
          <w:lang w:val="kk-KZ"/>
        </w:rPr>
        <w:t xml:space="preserve">және </w:t>
      </w:r>
      <w:r w:rsidR="002430AE" w:rsidRPr="005047F2">
        <w:rPr>
          <w:rStyle w:val="2"/>
          <w:color w:val="000000"/>
          <w:lang w:val="kk-KZ"/>
        </w:rPr>
        <w:t>«СҚ-Фармация» Жауапкершілігі шектеулі серіктестігінің (бұдан әрі -</w:t>
      </w:r>
      <w:r w:rsidR="002430AE">
        <w:rPr>
          <w:rStyle w:val="2"/>
          <w:color w:val="000000"/>
          <w:lang w:val="kk-KZ"/>
        </w:rPr>
        <w:t>Серіктестік</w:t>
      </w:r>
      <w:r w:rsidR="002430AE" w:rsidRPr="005047F2">
        <w:rPr>
          <w:rStyle w:val="2"/>
          <w:color w:val="000000"/>
          <w:lang w:val="kk-KZ"/>
        </w:rPr>
        <w:t>)</w:t>
      </w:r>
      <w:r w:rsidR="00554206">
        <w:rPr>
          <w:rStyle w:val="2"/>
          <w:color w:val="000000"/>
          <w:lang w:val="kk-KZ"/>
        </w:rPr>
        <w:t xml:space="preserve"> Жарғысына</w:t>
      </w:r>
      <w:r w:rsidR="008C720D">
        <w:rPr>
          <w:rStyle w:val="2"/>
          <w:color w:val="000000"/>
          <w:lang w:val="kk-KZ"/>
        </w:rPr>
        <w:t xml:space="preserve"> </w:t>
      </w:r>
      <w:r w:rsidR="00165D39">
        <w:rPr>
          <w:rStyle w:val="2"/>
          <w:color w:val="000000"/>
          <w:lang w:val="kk-KZ"/>
        </w:rPr>
        <w:t>сәйкес жасалған</w:t>
      </w:r>
      <w:r w:rsidRPr="005047F2">
        <w:rPr>
          <w:rStyle w:val="2"/>
          <w:color w:val="000000"/>
          <w:lang w:val="kk-KZ"/>
        </w:rPr>
        <w:t>.»;</w:t>
      </w:r>
    </w:p>
    <w:p w:rsidR="001C1F05" w:rsidRPr="005E7A0E" w:rsidRDefault="001C1F05">
      <w:pPr>
        <w:pStyle w:val="20"/>
        <w:shd w:val="clear" w:color="auto" w:fill="auto"/>
        <w:ind w:firstLine="620"/>
        <w:jc w:val="both"/>
        <w:rPr>
          <w:lang w:val="kk-KZ"/>
        </w:rPr>
      </w:pPr>
      <w:r w:rsidRPr="005E7A0E">
        <w:rPr>
          <w:rStyle w:val="2"/>
          <w:color w:val="000000"/>
          <w:lang w:val="kk-KZ"/>
        </w:rPr>
        <w:t>9</w:t>
      </w:r>
      <w:r w:rsidR="007847CA">
        <w:rPr>
          <w:rStyle w:val="2"/>
          <w:color w:val="000000"/>
          <w:lang w:val="kk-KZ"/>
        </w:rPr>
        <w:t>-тармақ</w:t>
      </w:r>
      <w:r w:rsidRPr="005E7A0E">
        <w:rPr>
          <w:rStyle w:val="2"/>
          <w:color w:val="000000"/>
          <w:lang w:val="kk-KZ"/>
        </w:rPr>
        <w:t xml:space="preserve"> </w:t>
      </w:r>
      <w:r w:rsidR="007847CA" w:rsidRPr="005E7A0E">
        <w:rPr>
          <w:rStyle w:val="2"/>
          <w:color w:val="000000"/>
          <w:lang w:val="kk-KZ"/>
        </w:rPr>
        <w:t>келесі редакцияда баяндалсын</w:t>
      </w:r>
      <w:r w:rsidRPr="005E7A0E">
        <w:rPr>
          <w:rStyle w:val="2"/>
          <w:color w:val="000000"/>
          <w:lang w:val="kk-KZ"/>
        </w:rPr>
        <w:t>:</w:t>
      </w:r>
    </w:p>
    <w:p w:rsidR="001C1F05" w:rsidRPr="00BF08B0" w:rsidRDefault="001C1F05">
      <w:pPr>
        <w:pStyle w:val="20"/>
        <w:shd w:val="clear" w:color="auto" w:fill="auto"/>
        <w:ind w:firstLine="620"/>
        <w:jc w:val="both"/>
        <w:rPr>
          <w:lang w:val="kk-KZ"/>
        </w:rPr>
      </w:pPr>
      <w:r w:rsidRPr="005E7A0E">
        <w:rPr>
          <w:rStyle w:val="2"/>
          <w:color w:val="000000"/>
          <w:lang w:val="kk-KZ"/>
        </w:rPr>
        <w:t>«9.</w:t>
      </w:r>
      <w:r w:rsidR="008E47A0">
        <w:rPr>
          <w:rStyle w:val="2"/>
          <w:color w:val="000000"/>
          <w:lang w:val="kk-KZ"/>
        </w:rPr>
        <w:tab/>
      </w:r>
      <w:r w:rsidR="00E84629" w:rsidRPr="005E7A0E">
        <w:rPr>
          <w:rStyle w:val="2"/>
          <w:color w:val="000000"/>
          <w:lang w:val="kk-KZ"/>
        </w:rPr>
        <w:t>Серіктестік</w:t>
      </w:r>
      <w:r w:rsidR="00E84629">
        <w:rPr>
          <w:rStyle w:val="2"/>
          <w:color w:val="000000"/>
          <w:lang w:val="kk-KZ"/>
        </w:rPr>
        <w:t xml:space="preserve"> </w:t>
      </w:r>
      <w:r w:rsidR="00E84629" w:rsidRPr="005E7A0E">
        <w:rPr>
          <w:rStyle w:val="2"/>
          <w:color w:val="000000"/>
          <w:lang w:val="kk-KZ"/>
        </w:rPr>
        <w:t>Басқарма</w:t>
      </w:r>
      <w:r w:rsidR="00E84629">
        <w:rPr>
          <w:rStyle w:val="2"/>
          <w:color w:val="000000"/>
          <w:lang w:val="kk-KZ"/>
        </w:rPr>
        <w:t xml:space="preserve">сының </w:t>
      </w:r>
      <w:r w:rsidR="00B645F3">
        <w:rPr>
          <w:rStyle w:val="2"/>
          <w:color w:val="000000"/>
          <w:lang w:val="kk-KZ"/>
        </w:rPr>
        <w:t xml:space="preserve">Төрағасы мен мүшелері </w:t>
      </w:r>
      <w:r w:rsidR="00CF31C9">
        <w:rPr>
          <w:rStyle w:val="2"/>
          <w:color w:val="000000"/>
          <w:lang w:val="kk-KZ"/>
        </w:rPr>
        <w:t xml:space="preserve">өздерінің міндеттерін орындау үшін </w:t>
      </w:r>
      <w:r w:rsidR="000C24A1">
        <w:rPr>
          <w:rStyle w:val="2"/>
          <w:color w:val="000000"/>
          <w:lang w:val="kk-KZ"/>
        </w:rPr>
        <w:t xml:space="preserve">қажетті </w:t>
      </w:r>
      <w:r w:rsidR="00E54325">
        <w:rPr>
          <w:rStyle w:val="2"/>
          <w:color w:val="000000"/>
          <w:lang w:val="kk-KZ"/>
        </w:rPr>
        <w:t xml:space="preserve">тиісті </w:t>
      </w:r>
      <w:r w:rsidR="00434202">
        <w:rPr>
          <w:rStyle w:val="2"/>
          <w:color w:val="000000"/>
          <w:lang w:val="kk-KZ"/>
        </w:rPr>
        <w:t xml:space="preserve">білімдерге, </w:t>
      </w:r>
      <w:r w:rsidR="00EE2413">
        <w:rPr>
          <w:rStyle w:val="2"/>
          <w:color w:val="000000"/>
          <w:lang w:val="kk-KZ"/>
        </w:rPr>
        <w:t xml:space="preserve">дағдыларға, </w:t>
      </w:r>
      <w:r w:rsidR="0077600B">
        <w:rPr>
          <w:rStyle w:val="2"/>
          <w:color w:val="000000"/>
          <w:lang w:val="kk-KZ"/>
        </w:rPr>
        <w:t>жұмыс тәжірибесіне</w:t>
      </w:r>
      <w:r w:rsidR="001548B6">
        <w:rPr>
          <w:rStyle w:val="2"/>
          <w:color w:val="000000"/>
          <w:lang w:val="kk-KZ"/>
        </w:rPr>
        <w:t xml:space="preserve"> ие болуға, </w:t>
      </w:r>
      <w:r w:rsidR="002A1A66">
        <w:rPr>
          <w:rStyle w:val="2"/>
          <w:color w:val="000000"/>
          <w:lang w:val="kk-KZ"/>
        </w:rPr>
        <w:t xml:space="preserve">кәсіби </w:t>
      </w:r>
      <w:r w:rsidR="00F84B68">
        <w:rPr>
          <w:rStyle w:val="2"/>
          <w:color w:val="000000"/>
          <w:lang w:val="kk-KZ"/>
        </w:rPr>
        <w:t xml:space="preserve">біліктілікке, </w:t>
      </w:r>
      <w:r w:rsidR="001059FD">
        <w:rPr>
          <w:rStyle w:val="2"/>
          <w:color w:val="000000"/>
          <w:lang w:val="kk-KZ"/>
        </w:rPr>
        <w:t xml:space="preserve">мінсіз </w:t>
      </w:r>
      <w:r w:rsidR="00575F43">
        <w:rPr>
          <w:rStyle w:val="2"/>
          <w:color w:val="000000"/>
          <w:lang w:val="kk-KZ"/>
        </w:rPr>
        <w:t xml:space="preserve">іскерлік және </w:t>
      </w:r>
      <w:r w:rsidR="00A66F9D">
        <w:rPr>
          <w:rStyle w:val="2"/>
          <w:color w:val="000000"/>
          <w:lang w:val="kk-KZ"/>
        </w:rPr>
        <w:t xml:space="preserve">жеке </w:t>
      </w:r>
      <w:r w:rsidR="00933614">
        <w:rPr>
          <w:rStyle w:val="2"/>
          <w:color w:val="000000"/>
          <w:lang w:val="kk-KZ"/>
        </w:rPr>
        <w:t xml:space="preserve">беделге </w:t>
      </w:r>
      <w:r w:rsidR="005A1384">
        <w:rPr>
          <w:rStyle w:val="2"/>
          <w:color w:val="000000"/>
          <w:lang w:val="kk-KZ"/>
        </w:rPr>
        <w:t xml:space="preserve">ие болуға, </w:t>
      </w:r>
      <w:r w:rsidR="00EE2413">
        <w:rPr>
          <w:rStyle w:val="2"/>
          <w:color w:val="000000"/>
          <w:lang w:val="kk-KZ"/>
        </w:rPr>
        <w:t xml:space="preserve"> </w:t>
      </w:r>
      <w:r w:rsidR="00E84629">
        <w:rPr>
          <w:rStyle w:val="2"/>
          <w:color w:val="000000"/>
          <w:lang w:val="kk-KZ"/>
        </w:rPr>
        <w:t xml:space="preserve"> </w:t>
      </w:r>
      <w:r w:rsidR="0043727D" w:rsidRPr="0043727D">
        <w:rPr>
          <w:rStyle w:val="2"/>
          <w:color w:val="000000"/>
          <w:lang w:val="kk-KZ"/>
        </w:rPr>
        <w:t>Серіктестіктің</w:t>
      </w:r>
      <w:r w:rsidR="00F835F2">
        <w:rPr>
          <w:rStyle w:val="2"/>
          <w:color w:val="000000"/>
          <w:lang w:val="kk-KZ"/>
        </w:rPr>
        <w:t xml:space="preserve"> </w:t>
      </w:r>
      <w:r w:rsidR="00F835F2" w:rsidRPr="00F835F2">
        <w:rPr>
          <w:rStyle w:val="2"/>
          <w:color w:val="000000"/>
          <w:lang w:val="kk-KZ"/>
        </w:rPr>
        <w:t>техни</w:t>
      </w:r>
      <w:r w:rsidR="00F835F2">
        <w:rPr>
          <w:rStyle w:val="2"/>
          <w:color w:val="000000"/>
          <w:lang w:val="kk-KZ"/>
        </w:rPr>
        <w:t xml:space="preserve">калық, </w:t>
      </w:r>
      <w:r w:rsidR="00553F99" w:rsidRPr="00553F99">
        <w:rPr>
          <w:rStyle w:val="2"/>
          <w:color w:val="000000"/>
          <w:lang w:val="kk-KZ"/>
        </w:rPr>
        <w:t>экономи</w:t>
      </w:r>
      <w:r w:rsidR="00553F99">
        <w:rPr>
          <w:rStyle w:val="2"/>
          <w:color w:val="000000"/>
          <w:lang w:val="kk-KZ"/>
        </w:rPr>
        <w:t xml:space="preserve">калық және </w:t>
      </w:r>
      <w:r w:rsidR="00CC7D55">
        <w:rPr>
          <w:rStyle w:val="2"/>
          <w:color w:val="000000"/>
          <w:lang w:val="kk-KZ"/>
        </w:rPr>
        <w:t>әлеуметтік дамуының келешектерін</w:t>
      </w:r>
      <w:r w:rsidR="00EF783C">
        <w:rPr>
          <w:rStyle w:val="2"/>
          <w:color w:val="000000"/>
          <w:lang w:val="kk-KZ"/>
        </w:rPr>
        <w:t xml:space="preserve">, </w:t>
      </w:r>
      <w:r w:rsidR="00D94867" w:rsidRPr="00D94867">
        <w:rPr>
          <w:rStyle w:val="2"/>
          <w:color w:val="000000"/>
          <w:lang w:val="kk-KZ"/>
        </w:rPr>
        <w:t>стратеги</w:t>
      </w:r>
      <w:r w:rsidR="00D94867">
        <w:rPr>
          <w:rStyle w:val="2"/>
          <w:color w:val="000000"/>
          <w:lang w:val="kk-KZ"/>
        </w:rPr>
        <w:t>ясын, басымдықтарын</w:t>
      </w:r>
      <w:r w:rsidR="00510339">
        <w:rPr>
          <w:rStyle w:val="2"/>
          <w:color w:val="000000"/>
          <w:lang w:val="kk-KZ"/>
        </w:rPr>
        <w:t xml:space="preserve"> білуге, </w:t>
      </w:r>
      <w:r w:rsidR="009F3213">
        <w:rPr>
          <w:rStyle w:val="2"/>
          <w:color w:val="000000"/>
          <w:lang w:val="kk-KZ"/>
        </w:rPr>
        <w:t xml:space="preserve">жоғары кәсіби </w:t>
      </w:r>
      <w:r w:rsidR="00987DD6">
        <w:rPr>
          <w:rStyle w:val="2"/>
          <w:color w:val="000000"/>
          <w:lang w:val="kk-KZ"/>
        </w:rPr>
        <w:t xml:space="preserve">және тұлғалық </w:t>
      </w:r>
      <w:r w:rsidR="00263CA5">
        <w:rPr>
          <w:rStyle w:val="2"/>
          <w:color w:val="000000"/>
          <w:lang w:val="kk-KZ"/>
        </w:rPr>
        <w:t xml:space="preserve">сипаттамаларға </w:t>
      </w:r>
      <w:r w:rsidR="00ED17D6">
        <w:rPr>
          <w:rStyle w:val="2"/>
          <w:color w:val="000000"/>
          <w:lang w:val="kk-KZ"/>
        </w:rPr>
        <w:t xml:space="preserve">ие болуға,   </w:t>
      </w:r>
      <w:r w:rsidR="00EE3971">
        <w:rPr>
          <w:rStyle w:val="2"/>
          <w:color w:val="000000"/>
          <w:lang w:val="kk-KZ"/>
        </w:rPr>
        <w:t xml:space="preserve">жоғары этикалық </w:t>
      </w:r>
      <w:r w:rsidR="008A20C2">
        <w:rPr>
          <w:rStyle w:val="2"/>
          <w:color w:val="000000"/>
          <w:lang w:val="kk-KZ"/>
        </w:rPr>
        <w:t xml:space="preserve">стандарттарды </w:t>
      </w:r>
      <w:r w:rsidR="00686CAD">
        <w:rPr>
          <w:rStyle w:val="2"/>
          <w:color w:val="000000"/>
          <w:lang w:val="kk-KZ"/>
        </w:rPr>
        <w:t xml:space="preserve">ұстануға </w:t>
      </w:r>
      <w:r w:rsidR="00E341EC">
        <w:rPr>
          <w:rStyle w:val="2"/>
          <w:color w:val="000000"/>
          <w:lang w:val="kk-KZ"/>
        </w:rPr>
        <w:t xml:space="preserve">тиіс. </w:t>
      </w:r>
      <w:r w:rsidR="00A231B8">
        <w:rPr>
          <w:rStyle w:val="2"/>
          <w:color w:val="000000"/>
          <w:lang w:val="kk-KZ"/>
        </w:rPr>
        <w:t>Төраға</w:t>
      </w:r>
      <w:r w:rsidR="008269D2">
        <w:rPr>
          <w:rStyle w:val="2"/>
          <w:color w:val="000000"/>
          <w:lang w:val="kk-KZ"/>
        </w:rPr>
        <w:t xml:space="preserve">ға (Төрайымға) </w:t>
      </w:r>
      <w:r w:rsidR="007F16D8">
        <w:rPr>
          <w:rStyle w:val="2"/>
          <w:color w:val="000000"/>
          <w:lang w:val="kk-KZ"/>
        </w:rPr>
        <w:t xml:space="preserve">сондай-ақ </w:t>
      </w:r>
      <w:r w:rsidR="00B21A6D">
        <w:rPr>
          <w:rStyle w:val="2"/>
          <w:color w:val="000000"/>
          <w:lang w:val="kk-KZ"/>
        </w:rPr>
        <w:t xml:space="preserve">жоғары </w:t>
      </w:r>
      <w:r w:rsidR="006F297E">
        <w:rPr>
          <w:rStyle w:val="2"/>
          <w:color w:val="000000"/>
          <w:lang w:val="kk-KZ"/>
        </w:rPr>
        <w:t xml:space="preserve">ұйымдастырушылық </w:t>
      </w:r>
      <w:r w:rsidR="005A62E7">
        <w:rPr>
          <w:rStyle w:val="2"/>
          <w:color w:val="000000"/>
          <w:lang w:val="kk-KZ"/>
        </w:rPr>
        <w:t xml:space="preserve">қабілеттерге </w:t>
      </w:r>
      <w:r w:rsidR="003442E2">
        <w:rPr>
          <w:rStyle w:val="2"/>
          <w:color w:val="000000"/>
          <w:lang w:val="kk-KZ"/>
        </w:rPr>
        <w:t xml:space="preserve">ие болу, </w:t>
      </w:r>
      <w:r w:rsidR="00A272CE">
        <w:rPr>
          <w:rStyle w:val="2"/>
          <w:color w:val="000000"/>
          <w:lang w:val="kk-KZ"/>
        </w:rPr>
        <w:t xml:space="preserve">Бірден-бір </w:t>
      </w:r>
      <w:r w:rsidR="00B54658">
        <w:rPr>
          <w:rStyle w:val="2"/>
          <w:color w:val="000000"/>
          <w:lang w:val="kk-KZ"/>
        </w:rPr>
        <w:t xml:space="preserve">қатысушымен </w:t>
      </w:r>
      <w:r w:rsidR="003705D2">
        <w:rPr>
          <w:rStyle w:val="2"/>
          <w:color w:val="000000"/>
          <w:lang w:val="kk-KZ"/>
        </w:rPr>
        <w:t xml:space="preserve">белсенді әрекеттестікте </w:t>
      </w:r>
      <w:r w:rsidR="008052A4">
        <w:rPr>
          <w:rStyle w:val="2"/>
          <w:color w:val="000000"/>
          <w:lang w:val="kk-KZ"/>
        </w:rPr>
        <w:t>жұмыс іс</w:t>
      </w:r>
      <w:r w:rsidR="00F86B2D">
        <w:rPr>
          <w:rStyle w:val="2"/>
          <w:color w:val="000000"/>
          <w:lang w:val="kk-KZ"/>
        </w:rPr>
        <w:t>теу</w:t>
      </w:r>
      <w:r w:rsidR="00902E61">
        <w:rPr>
          <w:rStyle w:val="2"/>
          <w:color w:val="000000"/>
          <w:lang w:val="kk-KZ"/>
        </w:rPr>
        <w:t xml:space="preserve"> және онымен</w:t>
      </w:r>
      <w:r w:rsidR="00710B76">
        <w:rPr>
          <w:rStyle w:val="2"/>
          <w:color w:val="000000"/>
          <w:lang w:val="kk-KZ"/>
        </w:rPr>
        <w:t xml:space="preserve">, </w:t>
      </w:r>
      <w:r w:rsidR="00D55258">
        <w:rPr>
          <w:rStyle w:val="2"/>
          <w:color w:val="000000"/>
          <w:lang w:val="kk-KZ"/>
        </w:rPr>
        <w:t>Байқау кеңесімен</w:t>
      </w:r>
      <w:r w:rsidR="002C3899">
        <w:rPr>
          <w:rStyle w:val="2"/>
          <w:color w:val="000000"/>
          <w:lang w:val="kk-KZ"/>
        </w:rPr>
        <w:t>, жұмыскер</w:t>
      </w:r>
      <w:r w:rsidR="00E911E3">
        <w:rPr>
          <w:rStyle w:val="2"/>
          <w:color w:val="000000"/>
          <w:lang w:val="kk-KZ"/>
        </w:rPr>
        <w:t xml:space="preserve">лермен </w:t>
      </w:r>
      <w:r w:rsidR="00FE0CE6">
        <w:rPr>
          <w:rStyle w:val="2"/>
          <w:color w:val="000000"/>
          <w:lang w:val="kk-KZ"/>
        </w:rPr>
        <w:t xml:space="preserve">және басқа да </w:t>
      </w:r>
      <w:r w:rsidR="000B4077">
        <w:rPr>
          <w:rStyle w:val="2"/>
          <w:color w:val="000000"/>
          <w:lang w:val="kk-KZ"/>
        </w:rPr>
        <w:t>мүдделі тараптармен</w:t>
      </w:r>
      <w:r w:rsidR="00902E61">
        <w:rPr>
          <w:rStyle w:val="2"/>
          <w:color w:val="000000"/>
          <w:lang w:val="kk-KZ"/>
        </w:rPr>
        <w:t xml:space="preserve"> </w:t>
      </w:r>
      <w:r w:rsidR="00493284" w:rsidRPr="00BB085C">
        <w:rPr>
          <w:rStyle w:val="2"/>
          <w:color w:val="000000"/>
          <w:lang w:val="kk-KZ"/>
        </w:rPr>
        <w:t>диалог</w:t>
      </w:r>
      <w:r w:rsidR="00493284">
        <w:rPr>
          <w:rStyle w:val="2"/>
          <w:color w:val="000000"/>
          <w:lang w:val="kk-KZ"/>
        </w:rPr>
        <w:t>ты</w:t>
      </w:r>
      <w:r w:rsidR="00D14044">
        <w:rPr>
          <w:rStyle w:val="2"/>
          <w:color w:val="000000"/>
          <w:lang w:val="kk-KZ"/>
        </w:rPr>
        <w:t xml:space="preserve"> сындарлы </w:t>
      </w:r>
      <w:r w:rsidR="009A0E21">
        <w:rPr>
          <w:rStyle w:val="2"/>
          <w:color w:val="000000"/>
          <w:lang w:val="kk-KZ"/>
        </w:rPr>
        <w:t>тұрғызу қажет</w:t>
      </w:r>
      <w:r w:rsidRPr="00BF08B0">
        <w:rPr>
          <w:rStyle w:val="2"/>
          <w:color w:val="000000"/>
          <w:lang w:val="kk-KZ"/>
        </w:rPr>
        <w:t>.»;</w:t>
      </w:r>
    </w:p>
    <w:p w:rsidR="001C1F05" w:rsidRPr="00BF08B0" w:rsidRDefault="001C1F05">
      <w:pPr>
        <w:pStyle w:val="20"/>
        <w:shd w:val="clear" w:color="auto" w:fill="auto"/>
        <w:ind w:firstLine="620"/>
        <w:jc w:val="both"/>
        <w:rPr>
          <w:lang w:val="kk-KZ"/>
        </w:rPr>
      </w:pPr>
      <w:r w:rsidRPr="00BF08B0">
        <w:rPr>
          <w:rStyle w:val="2"/>
          <w:color w:val="000000"/>
          <w:lang w:val="kk-KZ"/>
        </w:rPr>
        <w:t>20</w:t>
      </w:r>
      <w:r w:rsidR="00BF08B0">
        <w:rPr>
          <w:rStyle w:val="2"/>
          <w:color w:val="000000"/>
          <w:lang w:val="kk-KZ"/>
        </w:rPr>
        <w:t>-тармақ</w:t>
      </w:r>
      <w:r w:rsidRPr="00BF08B0">
        <w:rPr>
          <w:rStyle w:val="2"/>
          <w:color w:val="000000"/>
          <w:lang w:val="kk-KZ"/>
        </w:rPr>
        <w:t xml:space="preserve"> </w:t>
      </w:r>
      <w:r w:rsidR="007847CA" w:rsidRPr="00BF08B0">
        <w:rPr>
          <w:rStyle w:val="2"/>
          <w:color w:val="000000"/>
          <w:lang w:val="kk-KZ"/>
        </w:rPr>
        <w:t>келесі редакцияда баяндалсын</w:t>
      </w:r>
      <w:r w:rsidRPr="00BF08B0">
        <w:rPr>
          <w:rStyle w:val="2"/>
          <w:color w:val="000000"/>
          <w:lang w:val="kk-KZ"/>
        </w:rPr>
        <w:t>:</w:t>
      </w:r>
    </w:p>
    <w:p w:rsidR="00496018" w:rsidRDefault="001C1F05">
      <w:pPr>
        <w:pStyle w:val="20"/>
        <w:shd w:val="clear" w:color="auto" w:fill="auto"/>
        <w:ind w:firstLine="620"/>
        <w:jc w:val="both"/>
        <w:rPr>
          <w:rStyle w:val="2"/>
          <w:color w:val="000000"/>
          <w:lang w:val="kk-KZ"/>
        </w:rPr>
      </w:pPr>
      <w:r w:rsidRPr="00440F49">
        <w:rPr>
          <w:rStyle w:val="2"/>
          <w:color w:val="000000"/>
          <w:lang w:val="kk-KZ"/>
        </w:rPr>
        <w:t>«20.</w:t>
      </w:r>
      <w:r w:rsidR="008E47A0">
        <w:rPr>
          <w:rStyle w:val="2"/>
          <w:color w:val="000000"/>
          <w:lang w:val="kk-KZ"/>
        </w:rPr>
        <w:tab/>
      </w:r>
      <w:r w:rsidR="00991484" w:rsidRPr="00440F49">
        <w:rPr>
          <w:rStyle w:val="2"/>
          <w:color w:val="000000"/>
          <w:lang w:val="kk-KZ"/>
        </w:rPr>
        <w:t>Басқарма</w:t>
      </w:r>
      <w:r w:rsidR="00991484">
        <w:rPr>
          <w:rStyle w:val="2"/>
          <w:color w:val="000000"/>
          <w:lang w:val="kk-KZ"/>
        </w:rPr>
        <w:t xml:space="preserve"> мүшелеріне сыйақы </w:t>
      </w:r>
      <w:r w:rsidR="00440F49">
        <w:rPr>
          <w:rStyle w:val="2"/>
          <w:color w:val="000000"/>
          <w:lang w:val="kk-KZ"/>
        </w:rPr>
        <w:t xml:space="preserve">тиісті қызмет бойынша </w:t>
      </w:r>
      <w:r w:rsidR="00A44632">
        <w:rPr>
          <w:rStyle w:val="2"/>
          <w:color w:val="000000"/>
          <w:lang w:val="kk-KZ"/>
        </w:rPr>
        <w:t xml:space="preserve">нақты </w:t>
      </w:r>
      <w:r w:rsidR="002C7890">
        <w:rPr>
          <w:rStyle w:val="2"/>
          <w:color w:val="000000"/>
          <w:lang w:val="kk-KZ"/>
        </w:rPr>
        <w:t xml:space="preserve">жұмыс істелген </w:t>
      </w:r>
      <w:r w:rsidR="00B84E04">
        <w:rPr>
          <w:rStyle w:val="2"/>
          <w:color w:val="000000"/>
          <w:lang w:val="kk-KZ"/>
        </w:rPr>
        <w:t xml:space="preserve">уақытқа </w:t>
      </w:r>
      <w:r w:rsidR="00E45590">
        <w:rPr>
          <w:rStyle w:val="2"/>
          <w:color w:val="000000"/>
          <w:lang w:val="kk-KZ"/>
        </w:rPr>
        <w:t>тепе-тең</w:t>
      </w:r>
      <w:r w:rsidR="00E73BBC">
        <w:rPr>
          <w:rStyle w:val="2"/>
          <w:color w:val="000000"/>
          <w:lang w:val="kk-KZ"/>
        </w:rPr>
        <w:t xml:space="preserve"> есептелінеді</w:t>
      </w:r>
      <w:r w:rsidR="00922F82">
        <w:rPr>
          <w:rStyle w:val="2"/>
          <w:color w:val="000000"/>
          <w:lang w:val="kk-KZ"/>
        </w:rPr>
        <w:t>.</w:t>
      </w:r>
    </w:p>
    <w:p w:rsidR="00922F82" w:rsidRDefault="00292838" w:rsidP="004250B1">
      <w:pPr>
        <w:pStyle w:val="20"/>
        <w:shd w:val="clear" w:color="auto" w:fill="auto"/>
        <w:ind w:firstLine="620"/>
        <w:jc w:val="both"/>
        <w:rPr>
          <w:rStyle w:val="2"/>
          <w:color w:val="000000"/>
          <w:lang w:val="kk-KZ"/>
        </w:rPr>
      </w:pPr>
      <w:r>
        <w:rPr>
          <w:rStyle w:val="2"/>
          <w:color w:val="000000"/>
          <w:lang w:val="kk-KZ"/>
        </w:rPr>
        <w:t>Бұл ретте,</w:t>
      </w:r>
      <w:r w:rsidR="00B05C95" w:rsidRPr="002A4214">
        <w:rPr>
          <w:rStyle w:val="2"/>
          <w:color w:val="000000"/>
          <w:lang w:val="kk-KZ"/>
        </w:rPr>
        <w:t xml:space="preserve"> Басқарма</w:t>
      </w:r>
      <w:r w:rsidR="00B05C95">
        <w:rPr>
          <w:rStyle w:val="2"/>
          <w:color w:val="000000"/>
          <w:lang w:val="kk-KZ"/>
        </w:rPr>
        <w:t xml:space="preserve">ның </w:t>
      </w:r>
      <w:r w:rsidR="0071248F">
        <w:rPr>
          <w:rStyle w:val="2"/>
          <w:color w:val="000000"/>
          <w:lang w:val="kk-KZ"/>
        </w:rPr>
        <w:t xml:space="preserve">құрамына сайланғанға </w:t>
      </w:r>
      <w:r w:rsidR="00503D20">
        <w:rPr>
          <w:rStyle w:val="2"/>
          <w:color w:val="000000"/>
          <w:lang w:val="kk-KZ"/>
        </w:rPr>
        <w:t xml:space="preserve">дейін </w:t>
      </w:r>
      <w:r w:rsidR="008D4C71">
        <w:rPr>
          <w:rStyle w:val="2"/>
          <w:color w:val="000000"/>
          <w:lang w:val="kk-KZ"/>
        </w:rPr>
        <w:t xml:space="preserve">Серіктестікте </w:t>
      </w:r>
      <w:r w:rsidR="00810397">
        <w:rPr>
          <w:rStyle w:val="2"/>
          <w:color w:val="000000"/>
          <w:lang w:val="kk-KZ"/>
        </w:rPr>
        <w:t xml:space="preserve">жұмыскерлер </w:t>
      </w:r>
      <w:r w:rsidR="006446AB">
        <w:rPr>
          <w:rStyle w:val="2"/>
          <w:color w:val="000000"/>
          <w:lang w:val="kk-KZ"/>
        </w:rPr>
        <w:t xml:space="preserve">қызметтерін </w:t>
      </w:r>
      <w:r w:rsidR="00E42647">
        <w:rPr>
          <w:rStyle w:val="2"/>
          <w:color w:val="000000"/>
          <w:lang w:val="kk-KZ"/>
        </w:rPr>
        <w:t>үздіксіз</w:t>
      </w:r>
      <w:r w:rsidR="007A40CB">
        <w:rPr>
          <w:rStyle w:val="2"/>
          <w:color w:val="000000"/>
          <w:lang w:val="kk-KZ"/>
        </w:rPr>
        <w:t xml:space="preserve"> </w:t>
      </w:r>
      <w:r w:rsidR="00074B14">
        <w:rPr>
          <w:rStyle w:val="2"/>
          <w:color w:val="000000"/>
          <w:lang w:val="kk-KZ"/>
        </w:rPr>
        <w:t>алып келген</w:t>
      </w:r>
      <w:r>
        <w:rPr>
          <w:rStyle w:val="2"/>
          <w:color w:val="000000"/>
          <w:lang w:val="kk-KZ"/>
        </w:rPr>
        <w:t xml:space="preserve"> </w:t>
      </w:r>
      <w:r w:rsidRPr="00440F49">
        <w:rPr>
          <w:rStyle w:val="2"/>
          <w:color w:val="000000"/>
          <w:lang w:val="kk-KZ"/>
        </w:rPr>
        <w:t>Басқарма</w:t>
      </w:r>
      <w:r>
        <w:rPr>
          <w:rStyle w:val="2"/>
          <w:color w:val="000000"/>
          <w:lang w:val="kk-KZ"/>
        </w:rPr>
        <w:t xml:space="preserve"> мүшелеріне</w:t>
      </w:r>
      <w:r w:rsidR="007B01BD">
        <w:rPr>
          <w:rStyle w:val="2"/>
          <w:color w:val="000000"/>
          <w:lang w:val="kk-KZ"/>
        </w:rPr>
        <w:t xml:space="preserve"> </w:t>
      </w:r>
      <w:r w:rsidR="00E52CCD">
        <w:rPr>
          <w:rStyle w:val="2"/>
          <w:color w:val="000000"/>
          <w:lang w:val="kk-KZ"/>
        </w:rPr>
        <w:t xml:space="preserve">қызметті </w:t>
      </w:r>
      <w:r w:rsidR="00D36BDC">
        <w:rPr>
          <w:rStyle w:val="2"/>
          <w:color w:val="000000"/>
          <w:lang w:val="kk-KZ"/>
        </w:rPr>
        <w:t xml:space="preserve">бағалау нәтижелері бойынша </w:t>
      </w:r>
      <w:r w:rsidR="00D17EE1">
        <w:rPr>
          <w:rStyle w:val="2"/>
          <w:color w:val="000000"/>
          <w:lang w:val="kk-KZ"/>
        </w:rPr>
        <w:t xml:space="preserve">есептік кезең </w:t>
      </w:r>
      <w:r w:rsidR="003B2EFF">
        <w:rPr>
          <w:rStyle w:val="2"/>
          <w:color w:val="000000"/>
          <w:lang w:val="kk-KZ"/>
        </w:rPr>
        <w:t xml:space="preserve">(тоқсан, жыл) </w:t>
      </w:r>
      <w:r w:rsidR="00C612D0">
        <w:rPr>
          <w:rStyle w:val="2"/>
          <w:color w:val="000000"/>
          <w:lang w:val="kk-KZ"/>
        </w:rPr>
        <w:t>ішіндегі</w:t>
      </w:r>
      <w:r w:rsidR="00926626">
        <w:rPr>
          <w:rStyle w:val="2"/>
          <w:color w:val="000000"/>
          <w:lang w:val="kk-KZ"/>
        </w:rPr>
        <w:t xml:space="preserve"> </w:t>
      </w:r>
      <w:r w:rsidR="003A7C0C">
        <w:rPr>
          <w:rStyle w:val="2"/>
          <w:color w:val="000000"/>
          <w:lang w:val="kk-KZ"/>
        </w:rPr>
        <w:t xml:space="preserve">жұмыс </w:t>
      </w:r>
      <w:r w:rsidR="00B8739E">
        <w:rPr>
          <w:rStyle w:val="2"/>
          <w:color w:val="000000"/>
          <w:lang w:val="kk-KZ"/>
        </w:rPr>
        <w:t>қорытындылары</w:t>
      </w:r>
      <w:r w:rsidR="00D30165">
        <w:rPr>
          <w:rStyle w:val="2"/>
          <w:color w:val="000000"/>
          <w:lang w:val="kk-KZ"/>
        </w:rPr>
        <w:t xml:space="preserve"> бойынша </w:t>
      </w:r>
      <w:r w:rsidR="00E10DCF" w:rsidRPr="00E10DCF">
        <w:rPr>
          <w:rStyle w:val="2"/>
          <w:color w:val="000000"/>
          <w:lang w:val="kk-KZ"/>
        </w:rPr>
        <w:t>Серіктестіктің</w:t>
      </w:r>
      <w:r w:rsidR="00E10DCF">
        <w:rPr>
          <w:rStyle w:val="2"/>
          <w:color w:val="000000"/>
          <w:lang w:val="kk-KZ"/>
        </w:rPr>
        <w:t xml:space="preserve"> Даму </w:t>
      </w:r>
      <w:r w:rsidR="00E10DCF">
        <w:rPr>
          <w:rStyle w:val="2"/>
          <w:color w:val="000000"/>
          <w:lang w:val="kk-KZ"/>
        </w:rPr>
        <w:lastRenderedPageBreak/>
        <w:t xml:space="preserve">жоспарында осы мақсаттарға </w:t>
      </w:r>
      <w:r w:rsidR="00DA4A7F">
        <w:rPr>
          <w:rStyle w:val="2"/>
          <w:color w:val="000000"/>
          <w:lang w:val="kk-KZ"/>
        </w:rPr>
        <w:t xml:space="preserve">қарастырылған ақшалай </w:t>
      </w:r>
      <w:r w:rsidR="00452D2C">
        <w:rPr>
          <w:rStyle w:val="2"/>
          <w:color w:val="000000"/>
          <w:lang w:val="kk-KZ"/>
        </w:rPr>
        <w:t xml:space="preserve">қаражаттың </w:t>
      </w:r>
      <w:r w:rsidR="00510A9F">
        <w:rPr>
          <w:rStyle w:val="2"/>
          <w:color w:val="000000"/>
          <w:lang w:val="kk-KZ"/>
        </w:rPr>
        <w:t>шектерін</w:t>
      </w:r>
      <w:r w:rsidR="00D2200D">
        <w:rPr>
          <w:rStyle w:val="2"/>
          <w:color w:val="000000"/>
          <w:lang w:val="kk-KZ"/>
        </w:rPr>
        <w:t>д</w:t>
      </w:r>
      <w:r w:rsidR="00510A9F">
        <w:rPr>
          <w:rStyle w:val="2"/>
          <w:color w:val="000000"/>
          <w:lang w:val="kk-KZ"/>
        </w:rPr>
        <w:t xml:space="preserve">е </w:t>
      </w:r>
      <w:r w:rsidR="002E6183">
        <w:rPr>
          <w:rStyle w:val="2"/>
          <w:color w:val="000000"/>
          <w:lang w:val="kk-KZ"/>
        </w:rPr>
        <w:t xml:space="preserve">сыйақы төленеді. </w:t>
      </w:r>
      <w:r w:rsidR="004B7A05">
        <w:rPr>
          <w:rStyle w:val="2"/>
          <w:color w:val="000000"/>
          <w:lang w:val="kk-KZ"/>
        </w:rPr>
        <w:t xml:space="preserve">Аталған тұлғаларға </w:t>
      </w:r>
      <w:r w:rsidR="00B60FF4">
        <w:rPr>
          <w:rStyle w:val="2"/>
          <w:color w:val="000000"/>
          <w:lang w:val="kk-KZ"/>
        </w:rPr>
        <w:t>есептік кезең ішіндегі жұмыс</w:t>
      </w:r>
      <w:r w:rsidR="00987DEA">
        <w:rPr>
          <w:rStyle w:val="2"/>
          <w:color w:val="000000"/>
          <w:lang w:val="kk-KZ"/>
        </w:rPr>
        <w:t xml:space="preserve"> қорытындылары бойынша</w:t>
      </w:r>
      <w:r w:rsidR="00413ED2">
        <w:rPr>
          <w:rStyle w:val="2"/>
          <w:color w:val="000000"/>
          <w:lang w:val="kk-KZ"/>
        </w:rPr>
        <w:t xml:space="preserve"> сыйақы </w:t>
      </w:r>
      <w:r w:rsidR="002B694B" w:rsidRPr="002B694B">
        <w:rPr>
          <w:rStyle w:val="2"/>
          <w:color w:val="000000"/>
          <w:lang w:val="kk-KZ"/>
        </w:rPr>
        <w:t>Серіктестіктің</w:t>
      </w:r>
      <w:r w:rsidR="002B694B">
        <w:rPr>
          <w:rStyle w:val="2"/>
          <w:color w:val="000000"/>
          <w:lang w:val="kk-KZ"/>
        </w:rPr>
        <w:t xml:space="preserve"> </w:t>
      </w:r>
      <w:r w:rsidR="002B694B" w:rsidRPr="002B694B">
        <w:rPr>
          <w:rStyle w:val="2"/>
          <w:color w:val="000000"/>
          <w:lang w:val="kk-KZ"/>
        </w:rPr>
        <w:t>Басқарма</w:t>
      </w:r>
      <w:r w:rsidR="002B694B">
        <w:rPr>
          <w:rStyle w:val="2"/>
          <w:color w:val="000000"/>
          <w:lang w:val="kk-KZ"/>
        </w:rPr>
        <w:t xml:space="preserve"> Төрағасының </w:t>
      </w:r>
      <w:r w:rsidR="0068099A">
        <w:rPr>
          <w:rStyle w:val="2"/>
          <w:color w:val="000000"/>
          <w:lang w:val="kk-KZ"/>
        </w:rPr>
        <w:t xml:space="preserve">немесе </w:t>
      </w:r>
      <w:r w:rsidR="001E02FE">
        <w:rPr>
          <w:rStyle w:val="2"/>
          <w:color w:val="000000"/>
          <w:lang w:val="kk-KZ"/>
        </w:rPr>
        <w:t xml:space="preserve">оның міндеттерін атқаратын </w:t>
      </w:r>
      <w:r w:rsidR="001F3069">
        <w:rPr>
          <w:rStyle w:val="2"/>
          <w:color w:val="000000"/>
          <w:lang w:val="kk-KZ"/>
        </w:rPr>
        <w:t xml:space="preserve">тұлғаның </w:t>
      </w:r>
      <w:r w:rsidR="001208A5">
        <w:rPr>
          <w:rStyle w:val="2"/>
          <w:color w:val="000000"/>
          <w:lang w:val="kk-KZ"/>
        </w:rPr>
        <w:t xml:space="preserve">бұйрығының </w:t>
      </w:r>
      <w:r w:rsidR="004F57AC">
        <w:rPr>
          <w:rStyle w:val="2"/>
          <w:color w:val="000000"/>
          <w:lang w:val="kk-KZ"/>
        </w:rPr>
        <w:t xml:space="preserve">негізінде </w:t>
      </w:r>
      <w:r w:rsidR="00F34599">
        <w:rPr>
          <w:rStyle w:val="2"/>
          <w:color w:val="000000"/>
          <w:lang w:val="kk-KZ"/>
        </w:rPr>
        <w:t xml:space="preserve">тиісті қызмет бойынша </w:t>
      </w:r>
      <w:r w:rsidR="00E96989">
        <w:rPr>
          <w:rStyle w:val="2"/>
          <w:color w:val="000000"/>
          <w:lang w:val="kk-KZ"/>
        </w:rPr>
        <w:t xml:space="preserve">нақты </w:t>
      </w:r>
      <w:r w:rsidR="002B3A1E">
        <w:rPr>
          <w:rStyle w:val="2"/>
          <w:color w:val="000000"/>
          <w:lang w:val="kk-KZ"/>
        </w:rPr>
        <w:t xml:space="preserve">жұмыс істелген </w:t>
      </w:r>
      <w:r w:rsidR="00F23D57">
        <w:rPr>
          <w:rStyle w:val="2"/>
          <w:color w:val="000000"/>
          <w:lang w:val="kk-KZ"/>
        </w:rPr>
        <w:t xml:space="preserve">уақытқа </w:t>
      </w:r>
      <w:r w:rsidR="00E45590">
        <w:rPr>
          <w:rStyle w:val="2"/>
          <w:color w:val="000000"/>
          <w:lang w:val="kk-KZ"/>
        </w:rPr>
        <w:t>тепе-тең</w:t>
      </w:r>
      <w:r w:rsidR="005E345F">
        <w:rPr>
          <w:rStyle w:val="2"/>
          <w:color w:val="000000"/>
          <w:lang w:val="kk-KZ"/>
        </w:rPr>
        <w:t xml:space="preserve"> </w:t>
      </w:r>
      <w:r w:rsidR="00E45590">
        <w:rPr>
          <w:rStyle w:val="2"/>
          <w:color w:val="000000"/>
          <w:lang w:val="kk-KZ"/>
        </w:rPr>
        <w:t>есептелінеді.</w:t>
      </w:r>
    </w:p>
    <w:p w:rsidR="001C1F05" w:rsidRPr="001C7F7A" w:rsidRDefault="00B24F4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>
        <w:rPr>
          <w:rStyle w:val="2"/>
          <w:color w:val="000000"/>
          <w:lang w:val="kk-KZ"/>
        </w:rPr>
        <w:t xml:space="preserve">Кезекті </w:t>
      </w:r>
      <w:r w:rsidR="005E26D6">
        <w:rPr>
          <w:rStyle w:val="2"/>
          <w:color w:val="000000"/>
          <w:lang w:val="kk-KZ"/>
        </w:rPr>
        <w:t xml:space="preserve">еңбек демалысында </w:t>
      </w:r>
      <w:r w:rsidR="00362608">
        <w:rPr>
          <w:rStyle w:val="2"/>
          <w:color w:val="000000"/>
          <w:lang w:val="kk-KZ"/>
        </w:rPr>
        <w:t xml:space="preserve">болу уақыты </w:t>
      </w:r>
      <w:r w:rsidR="00F95717">
        <w:rPr>
          <w:rStyle w:val="2"/>
          <w:color w:val="000000"/>
          <w:lang w:val="kk-KZ"/>
        </w:rPr>
        <w:t xml:space="preserve">(жұмыс күндері), </w:t>
      </w:r>
      <w:r w:rsidR="009F1665">
        <w:rPr>
          <w:rStyle w:val="2"/>
          <w:color w:val="000000"/>
          <w:lang w:val="kk-KZ"/>
        </w:rPr>
        <w:t xml:space="preserve">қызметтік </w:t>
      </w:r>
      <w:r w:rsidR="00EA7DB6">
        <w:rPr>
          <w:rStyle w:val="2"/>
          <w:color w:val="000000"/>
          <w:lang w:val="kk-KZ"/>
        </w:rPr>
        <w:t xml:space="preserve">іссапарда </w:t>
      </w:r>
      <w:r w:rsidR="009E76F8">
        <w:rPr>
          <w:rStyle w:val="2"/>
          <w:color w:val="000000"/>
          <w:lang w:val="kk-KZ"/>
        </w:rPr>
        <w:t xml:space="preserve">(оның ішінде біліктілік артыру курстарында) </w:t>
      </w:r>
      <w:r w:rsidR="006847B5">
        <w:rPr>
          <w:rStyle w:val="2"/>
          <w:color w:val="000000"/>
          <w:lang w:val="kk-KZ"/>
        </w:rPr>
        <w:t>болу кезеңі</w:t>
      </w:r>
      <w:r w:rsidR="004C195D">
        <w:rPr>
          <w:rStyle w:val="2"/>
          <w:color w:val="000000"/>
          <w:lang w:val="kk-KZ"/>
        </w:rPr>
        <w:t xml:space="preserve"> сыйақы </w:t>
      </w:r>
      <w:r w:rsidR="00173EC5">
        <w:rPr>
          <w:rStyle w:val="2"/>
          <w:color w:val="000000"/>
          <w:lang w:val="kk-KZ"/>
        </w:rPr>
        <w:t xml:space="preserve">есептеу үшін </w:t>
      </w:r>
      <w:r w:rsidR="003F6CA5">
        <w:rPr>
          <w:rStyle w:val="2"/>
          <w:color w:val="000000"/>
          <w:lang w:val="kk-KZ"/>
        </w:rPr>
        <w:t xml:space="preserve">нақты </w:t>
      </w:r>
      <w:r w:rsidR="009D7228">
        <w:rPr>
          <w:rStyle w:val="2"/>
          <w:color w:val="000000"/>
          <w:lang w:val="kk-KZ"/>
        </w:rPr>
        <w:t xml:space="preserve">жұмыс істелген </w:t>
      </w:r>
      <w:r w:rsidR="000D7D57">
        <w:rPr>
          <w:rStyle w:val="2"/>
          <w:color w:val="000000"/>
          <w:lang w:val="kk-KZ"/>
        </w:rPr>
        <w:t xml:space="preserve">уақытқа </w:t>
      </w:r>
      <w:r w:rsidR="009D290E">
        <w:rPr>
          <w:rStyle w:val="2"/>
          <w:color w:val="000000"/>
          <w:lang w:val="kk-KZ"/>
        </w:rPr>
        <w:t>қосылады</w:t>
      </w:r>
      <w:r w:rsidR="001C1F05" w:rsidRPr="001C7F7A">
        <w:rPr>
          <w:rStyle w:val="2"/>
          <w:color w:val="000000"/>
          <w:lang w:val="kk-KZ"/>
        </w:rPr>
        <w:t>.»;</w:t>
      </w:r>
    </w:p>
    <w:p w:rsidR="001C1F05" w:rsidRPr="001C7F7A" w:rsidRDefault="001C1F05" w:rsidP="004250B1">
      <w:pPr>
        <w:pStyle w:val="20"/>
        <w:shd w:val="clear" w:color="auto" w:fill="auto"/>
        <w:ind w:firstLine="600"/>
        <w:jc w:val="both"/>
        <w:rPr>
          <w:lang w:val="kk-KZ"/>
        </w:rPr>
      </w:pPr>
      <w:r w:rsidRPr="001C7F7A">
        <w:rPr>
          <w:rStyle w:val="2"/>
          <w:color w:val="000000"/>
          <w:lang w:val="kk-KZ"/>
        </w:rPr>
        <w:t>25, 26, 27</w:t>
      </w:r>
      <w:r w:rsidR="00764955">
        <w:rPr>
          <w:rStyle w:val="2"/>
          <w:color w:val="000000"/>
          <w:lang w:val="kk-KZ"/>
        </w:rPr>
        <w:t>-тармақтар</w:t>
      </w:r>
      <w:r w:rsidRPr="001C7F7A">
        <w:rPr>
          <w:rStyle w:val="2"/>
          <w:color w:val="000000"/>
          <w:lang w:val="kk-KZ"/>
        </w:rPr>
        <w:t xml:space="preserve"> </w:t>
      </w:r>
      <w:r w:rsidR="007847CA" w:rsidRPr="001C7F7A">
        <w:rPr>
          <w:rStyle w:val="2"/>
          <w:color w:val="000000"/>
          <w:lang w:val="kk-KZ"/>
        </w:rPr>
        <w:t>келесі редакцияда баяндалсын</w:t>
      </w:r>
      <w:r w:rsidRPr="001C7F7A">
        <w:rPr>
          <w:rStyle w:val="2"/>
          <w:color w:val="000000"/>
          <w:lang w:val="kk-KZ"/>
        </w:rPr>
        <w:t>:</w:t>
      </w:r>
    </w:p>
    <w:p w:rsidR="001C1F05" w:rsidRPr="00B56DFE" w:rsidRDefault="001C1F05" w:rsidP="004250B1">
      <w:pPr>
        <w:pStyle w:val="20"/>
        <w:shd w:val="clear" w:color="auto" w:fill="auto"/>
        <w:ind w:firstLine="600"/>
        <w:jc w:val="both"/>
        <w:rPr>
          <w:lang w:val="kk-KZ"/>
        </w:rPr>
      </w:pPr>
      <w:r w:rsidRPr="00C16CA3">
        <w:rPr>
          <w:rStyle w:val="2"/>
          <w:color w:val="000000"/>
          <w:lang w:val="kk-KZ"/>
        </w:rPr>
        <w:t>«25.</w:t>
      </w:r>
      <w:r w:rsidR="008E47A0">
        <w:rPr>
          <w:rStyle w:val="2"/>
          <w:color w:val="000000"/>
          <w:lang w:val="kk-KZ"/>
        </w:rPr>
        <w:tab/>
      </w:r>
      <w:r w:rsidR="004B07E6">
        <w:rPr>
          <w:rStyle w:val="2"/>
          <w:color w:val="000000"/>
          <w:lang w:val="kk-KZ"/>
        </w:rPr>
        <w:t xml:space="preserve">Еңбекке ақы төлеу </w:t>
      </w:r>
      <w:r w:rsidR="00522427">
        <w:rPr>
          <w:rStyle w:val="2"/>
          <w:color w:val="000000"/>
          <w:lang w:val="kk-KZ"/>
        </w:rPr>
        <w:t xml:space="preserve">қорының шеңберінде </w:t>
      </w:r>
      <w:r w:rsidR="00C16CA3" w:rsidRPr="00C16CA3">
        <w:rPr>
          <w:rStyle w:val="2"/>
          <w:color w:val="000000"/>
          <w:lang w:val="kk-KZ"/>
        </w:rPr>
        <w:t>Басқарма</w:t>
      </w:r>
      <w:r w:rsidR="00C16CA3">
        <w:rPr>
          <w:rStyle w:val="2"/>
          <w:color w:val="000000"/>
          <w:lang w:val="kk-KZ"/>
        </w:rPr>
        <w:t xml:space="preserve"> </w:t>
      </w:r>
      <w:r w:rsidR="002A60FB">
        <w:rPr>
          <w:rStyle w:val="2"/>
          <w:color w:val="000000"/>
          <w:lang w:val="kk-KZ"/>
        </w:rPr>
        <w:t xml:space="preserve">Төрағасына және мүшелеріне </w:t>
      </w:r>
      <w:r w:rsidR="005522C5" w:rsidRPr="005522C5">
        <w:rPr>
          <w:rStyle w:val="2"/>
          <w:color w:val="000000"/>
          <w:lang w:val="kk-KZ"/>
        </w:rPr>
        <w:t>Қазақстан Республикасының</w:t>
      </w:r>
      <w:r w:rsidR="005522C5">
        <w:rPr>
          <w:rStyle w:val="2"/>
          <w:color w:val="000000"/>
          <w:lang w:val="kk-KZ"/>
        </w:rPr>
        <w:t xml:space="preserve"> </w:t>
      </w:r>
      <w:r w:rsidR="00A54231">
        <w:rPr>
          <w:rStyle w:val="2"/>
          <w:color w:val="000000"/>
          <w:lang w:val="kk-KZ"/>
        </w:rPr>
        <w:t xml:space="preserve">тиісті жылға </w:t>
      </w:r>
      <w:r w:rsidR="005607C0" w:rsidRPr="005607C0">
        <w:rPr>
          <w:rStyle w:val="2"/>
          <w:color w:val="000000"/>
          <w:lang w:val="kk-KZ"/>
        </w:rPr>
        <w:t>республика</w:t>
      </w:r>
      <w:r w:rsidR="005607C0">
        <w:rPr>
          <w:rStyle w:val="2"/>
          <w:color w:val="000000"/>
          <w:lang w:val="kk-KZ"/>
        </w:rPr>
        <w:t xml:space="preserve">лық бюджет туралы </w:t>
      </w:r>
      <w:r w:rsidR="00F26583">
        <w:rPr>
          <w:rStyle w:val="2"/>
          <w:color w:val="000000"/>
          <w:lang w:val="kk-KZ"/>
        </w:rPr>
        <w:t xml:space="preserve">заңымен белгіленген </w:t>
      </w:r>
      <w:r w:rsidR="0096366F">
        <w:rPr>
          <w:rStyle w:val="2"/>
          <w:color w:val="000000"/>
          <w:lang w:val="kk-KZ"/>
        </w:rPr>
        <w:t xml:space="preserve">жалақының </w:t>
      </w:r>
      <w:r w:rsidR="008958FB" w:rsidRPr="008958FB">
        <w:rPr>
          <w:rStyle w:val="2"/>
          <w:color w:val="000000"/>
          <w:lang w:val="kk-KZ"/>
        </w:rPr>
        <w:t>10</w:t>
      </w:r>
      <w:r w:rsidR="008958FB">
        <w:rPr>
          <w:rStyle w:val="2"/>
          <w:color w:val="000000"/>
          <w:lang w:val="kk-KZ"/>
        </w:rPr>
        <w:t xml:space="preserve"> (</w:t>
      </w:r>
      <w:r w:rsidR="005D6C43">
        <w:rPr>
          <w:rStyle w:val="2"/>
          <w:color w:val="000000"/>
          <w:lang w:val="kk-KZ"/>
        </w:rPr>
        <w:t xml:space="preserve">он) </w:t>
      </w:r>
      <w:r w:rsidR="007C2060" w:rsidRPr="007C2060">
        <w:rPr>
          <w:rStyle w:val="2"/>
          <w:color w:val="000000"/>
          <w:lang w:val="kk-KZ"/>
        </w:rPr>
        <w:t>минимал</w:t>
      </w:r>
      <w:r w:rsidR="007C2060">
        <w:rPr>
          <w:rStyle w:val="2"/>
          <w:color w:val="000000"/>
          <w:lang w:val="kk-KZ"/>
        </w:rPr>
        <w:t xml:space="preserve">ды мөлшерінен </w:t>
      </w:r>
      <w:r w:rsidR="008627D4">
        <w:rPr>
          <w:rStyle w:val="2"/>
          <w:color w:val="000000"/>
          <w:lang w:val="kk-KZ"/>
        </w:rPr>
        <w:t xml:space="preserve">аспайтын </w:t>
      </w:r>
      <w:r w:rsidR="00353129">
        <w:rPr>
          <w:rStyle w:val="2"/>
          <w:color w:val="000000"/>
          <w:lang w:val="kk-KZ"/>
        </w:rPr>
        <w:t>мөлшерде</w:t>
      </w:r>
      <w:r w:rsidRPr="00B56DFE">
        <w:rPr>
          <w:rStyle w:val="2"/>
          <w:color w:val="000000"/>
          <w:lang w:val="kk-KZ"/>
        </w:rPr>
        <w:t>:</w:t>
      </w:r>
    </w:p>
    <w:p w:rsidR="00B56DFE" w:rsidRDefault="001D1DA4" w:rsidP="004250B1">
      <w:pPr>
        <w:pStyle w:val="20"/>
        <w:shd w:val="clear" w:color="auto" w:fill="auto"/>
        <w:ind w:firstLine="600"/>
        <w:jc w:val="both"/>
        <w:rPr>
          <w:rStyle w:val="2"/>
          <w:color w:val="000000"/>
          <w:lang w:val="kk-KZ"/>
        </w:rPr>
      </w:pPr>
      <w:r w:rsidRPr="00FF419C">
        <w:rPr>
          <w:rStyle w:val="2"/>
          <w:color w:val="000000"/>
          <w:lang w:val="kk-KZ"/>
        </w:rPr>
        <w:t>Қазақстан Республикасының</w:t>
      </w:r>
      <w:r>
        <w:rPr>
          <w:rStyle w:val="2"/>
          <w:color w:val="000000"/>
          <w:lang w:val="kk-KZ"/>
        </w:rPr>
        <w:t xml:space="preserve"> </w:t>
      </w:r>
      <w:r w:rsidR="009C76E1" w:rsidRPr="00FF419C">
        <w:rPr>
          <w:rStyle w:val="2"/>
          <w:color w:val="000000"/>
          <w:lang w:val="kk-KZ"/>
        </w:rPr>
        <w:t>медицин</w:t>
      </w:r>
      <w:r w:rsidR="009C76E1">
        <w:rPr>
          <w:rStyle w:val="2"/>
          <w:color w:val="000000"/>
          <w:lang w:val="kk-KZ"/>
        </w:rPr>
        <w:t xml:space="preserve">алық </w:t>
      </w:r>
      <w:r w:rsidR="0099705D">
        <w:rPr>
          <w:rStyle w:val="2"/>
          <w:color w:val="000000"/>
          <w:lang w:val="kk-KZ"/>
        </w:rPr>
        <w:t>жұмыскер</w:t>
      </w:r>
      <w:r w:rsidR="00BA5681">
        <w:rPr>
          <w:rStyle w:val="2"/>
          <w:color w:val="000000"/>
          <w:lang w:val="kk-KZ"/>
        </w:rPr>
        <w:t xml:space="preserve">дің </w:t>
      </w:r>
      <w:r w:rsidR="00E94EE5">
        <w:rPr>
          <w:rStyle w:val="2"/>
          <w:color w:val="000000"/>
          <w:lang w:val="kk-KZ"/>
        </w:rPr>
        <w:t xml:space="preserve">кәсіби мерекесін </w:t>
      </w:r>
      <w:r w:rsidR="002D28E9">
        <w:rPr>
          <w:rStyle w:val="2"/>
          <w:color w:val="000000"/>
          <w:lang w:val="kk-KZ"/>
        </w:rPr>
        <w:t>мерекелеуге</w:t>
      </w:r>
      <w:r w:rsidR="00FF419C">
        <w:rPr>
          <w:rStyle w:val="2"/>
          <w:color w:val="000000"/>
          <w:lang w:val="kk-KZ"/>
        </w:rPr>
        <w:t>;</w:t>
      </w:r>
    </w:p>
    <w:p w:rsidR="00440D83" w:rsidRDefault="00CE0884" w:rsidP="004250B1">
      <w:pPr>
        <w:pStyle w:val="20"/>
        <w:shd w:val="clear" w:color="auto" w:fill="auto"/>
        <w:ind w:firstLine="600"/>
        <w:jc w:val="both"/>
        <w:rPr>
          <w:rStyle w:val="2"/>
          <w:color w:val="000000"/>
          <w:lang w:val="kk-KZ"/>
        </w:rPr>
      </w:pPr>
      <w:r>
        <w:rPr>
          <w:rStyle w:val="2"/>
          <w:color w:val="000000"/>
          <w:lang w:val="kk-KZ"/>
        </w:rPr>
        <w:t>м</w:t>
      </w:r>
      <w:r w:rsidR="00400E20">
        <w:rPr>
          <w:rStyle w:val="2"/>
          <w:color w:val="000000"/>
          <w:lang w:val="kk-KZ"/>
        </w:rPr>
        <w:t xml:space="preserve">емлекеттік мереке </w:t>
      </w:r>
      <w:r w:rsidR="00A267B5">
        <w:rPr>
          <w:rStyle w:val="2"/>
          <w:color w:val="000000"/>
          <w:lang w:val="kk-KZ"/>
        </w:rPr>
        <w:t>–</w:t>
      </w:r>
      <w:r w:rsidR="00400E20">
        <w:rPr>
          <w:rStyle w:val="2"/>
          <w:color w:val="000000"/>
          <w:lang w:val="kk-KZ"/>
        </w:rPr>
        <w:t xml:space="preserve"> </w:t>
      </w:r>
      <w:r w:rsidR="00A267B5">
        <w:rPr>
          <w:rStyle w:val="2"/>
          <w:color w:val="000000"/>
          <w:lang w:val="kk-KZ"/>
        </w:rPr>
        <w:t xml:space="preserve">Тәуелсіздік </w:t>
      </w:r>
      <w:r>
        <w:rPr>
          <w:rStyle w:val="2"/>
          <w:color w:val="000000"/>
          <w:lang w:val="kk-KZ"/>
        </w:rPr>
        <w:t xml:space="preserve">Күнін </w:t>
      </w:r>
      <w:r w:rsidR="00440D83">
        <w:rPr>
          <w:rStyle w:val="2"/>
          <w:color w:val="000000"/>
          <w:lang w:val="kk-KZ"/>
        </w:rPr>
        <w:t>мерекелеуге сыйақы беруге жол беріледі</w:t>
      </w:r>
      <w:r w:rsidR="00627E40">
        <w:rPr>
          <w:rStyle w:val="2"/>
          <w:color w:val="000000"/>
          <w:lang w:val="kk-KZ"/>
        </w:rPr>
        <w:t>.</w:t>
      </w:r>
    </w:p>
    <w:p w:rsidR="00627E40" w:rsidRPr="00D95575" w:rsidRDefault="00D42186" w:rsidP="004250B1">
      <w:pPr>
        <w:pStyle w:val="20"/>
        <w:shd w:val="clear" w:color="auto" w:fill="auto"/>
        <w:ind w:firstLine="600"/>
        <w:jc w:val="both"/>
        <w:rPr>
          <w:rStyle w:val="2"/>
          <w:color w:val="000000"/>
          <w:lang w:val="kk-KZ"/>
        </w:rPr>
      </w:pPr>
      <w:r>
        <w:rPr>
          <w:rStyle w:val="2"/>
          <w:color w:val="000000"/>
          <w:lang w:val="kk-KZ"/>
        </w:rPr>
        <w:t xml:space="preserve">Тиісті </w:t>
      </w:r>
      <w:r w:rsidR="00FB4AB8">
        <w:rPr>
          <w:rStyle w:val="2"/>
          <w:color w:val="000000"/>
          <w:lang w:val="kk-KZ"/>
        </w:rPr>
        <w:t>сыйақы беру</w:t>
      </w:r>
      <w:r w:rsidR="00310E63">
        <w:rPr>
          <w:rStyle w:val="2"/>
          <w:color w:val="000000"/>
          <w:lang w:val="kk-KZ"/>
        </w:rPr>
        <w:t xml:space="preserve"> </w:t>
      </w:r>
      <w:r w:rsidR="00D95575" w:rsidRPr="00F06A1E">
        <w:rPr>
          <w:rStyle w:val="2"/>
          <w:color w:val="000000"/>
          <w:lang w:val="kk-KZ"/>
        </w:rPr>
        <w:t>Серіктестіктің</w:t>
      </w:r>
      <w:r w:rsidR="00D95575">
        <w:rPr>
          <w:rStyle w:val="2"/>
          <w:color w:val="000000"/>
          <w:lang w:val="kk-KZ"/>
        </w:rPr>
        <w:t xml:space="preserve"> бірінші басшысының </w:t>
      </w:r>
      <w:r w:rsidR="00F06A1E">
        <w:rPr>
          <w:rStyle w:val="2"/>
          <w:color w:val="000000"/>
          <w:lang w:val="kk-KZ"/>
        </w:rPr>
        <w:t xml:space="preserve">әлде </w:t>
      </w:r>
      <w:r w:rsidR="00AD4B87">
        <w:rPr>
          <w:rStyle w:val="2"/>
          <w:color w:val="000000"/>
          <w:lang w:val="kk-KZ"/>
        </w:rPr>
        <w:t xml:space="preserve">оның міндеттерін атқаратын тұлғаның </w:t>
      </w:r>
      <w:r w:rsidR="00BF6F55">
        <w:rPr>
          <w:rStyle w:val="2"/>
          <w:color w:val="000000"/>
          <w:lang w:val="kk-KZ"/>
        </w:rPr>
        <w:t xml:space="preserve">бұйрығының </w:t>
      </w:r>
      <w:r w:rsidR="00803358">
        <w:rPr>
          <w:rStyle w:val="2"/>
          <w:color w:val="000000"/>
          <w:lang w:val="kk-KZ"/>
        </w:rPr>
        <w:t xml:space="preserve">негізінде </w:t>
      </w:r>
      <w:r w:rsidR="00A614C6">
        <w:rPr>
          <w:rStyle w:val="2"/>
          <w:color w:val="000000"/>
          <w:lang w:val="kk-KZ"/>
        </w:rPr>
        <w:t>жүзеге асырылады.</w:t>
      </w:r>
    </w:p>
    <w:p w:rsidR="00456A1E" w:rsidRPr="008A7C83" w:rsidRDefault="00456A1E" w:rsidP="004250B1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ind w:firstLine="600"/>
        <w:jc w:val="both"/>
        <w:rPr>
          <w:rStyle w:val="2"/>
          <w:lang w:val="kk-KZ"/>
        </w:rPr>
      </w:pPr>
      <w:r w:rsidRPr="008A7C83">
        <w:rPr>
          <w:rStyle w:val="2"/>
          <w:color w:val="000000"/>
          <w:lang w:val="kk-KZ"/>
        </w:rPr>
        <w:t>Басқарма</w:t>
      </w:r>
      <w:r>
        <w:rPr>
          <w:rStyle w:val="2"/>
          <w:color w:val="000000"/>
          <w:lang w:val="kk-KZ"/>
        </w:rPr>
        <w:t xml:space="preserve"> мүшелеріне </w:t>
      </w:r>
      <w:r w:rsidR="0083235C">
        <w:rPr>
          <w:rStyle w:val="2"/>
          <w:color w:val="000000"/>
          <w:lang w:val="kk-KZ"/>
        </w:rPr>
        <w:t xml:space="preserve">Байқау кеңесінің </w:t>
      </w:r>
      <w:r w:rsidR="00B01A8A">
        <w:rPr>
          <w:rStyle w:val="2"/>
          <w:color w:val="000000"/>
          <w:lang w:val="kk-KZ"/>
        </w:rPr>
        <w:t xml:space="preserve">шешімі </w:t>
      </w:r>
      <w:r w:rsidR="007C700E">
        <w:rPr>
          <w:rStyle w:val="2"/>
          <w:color w:val="000000"/>
          <w:lang w:val="kk-KZ"/>
        </w:rPr>
        <w:t xml:space="preserve">бойынша </w:t>
      </w:r>
      <w:r w:rsidR="008A7C83">
        <w:rPr>
          <w:rStyle w:val="2"/>
          <w:color w:val="000000"/>
          <w:lang w:val="kk-KZ"/>
        </w:rPr>
        <w:t>алып отырған қызметі бойынша</w:t>
      </w:r>
      <w:r w:rsidR="002541EF">
        <w:rPr>
          <w:rStyle w:val="2"/>
          <w:color w:val="000000"/>
          <w:lang w:val="kk-KZ"/>
        </w:rPr>
        <w:t>:</w:t>
      </w:r>
    </w:p>
    <w:p w:rsidR="00776568" w:rsidRPr="006850C4" w:rsidRDefault="003E3A61" w:rsidP="004250B1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ind w:firstLine="600"/>
        <w:jc w:val="both"/>
        <w:rPr>
          <w:rStyle w:val="2"/>
          <w:lang w:val="kk-KZ"/>
        </w:rPr>
      </w:pPr>
      <w:r>
        <w:rPr>
          <w:rStyle w:val="2"/>
          <w:lang w:val="kk-KZ"/>
        </w:rPr>
        <w:t>ш</w:t>
      </w:r>
      <w:r w:rsidR="00CA4AF2">
        <w:rPr>
          <w:rStyle w:val="2"/>
          <w:lang w:val="kk-KZ"/>
        </w:rPr>
        <w:t xml:space="preserve">ығыстарды </w:t>
      </w:r>
      <w:r>
        <w:rPr>
          <w:rStyle w:val="2"/>
          <w:lang w:val="kk-KZ"/>
        </w:rPr>
        <w:t>үнемдеуге</w:t>
      </w:r>
      <w:r w:rsidR="00EA679D">
        <w:rPr>
          <w:rStyle w:val="2"/>
          <w:lang w:val="kk-KZ"/>
        </w:rPr>
        <w:t xml:space="preserve">, </w:t>
      </w:r>
      <w:r w:rsidR="00A1606A">
        <w:rPr>
          <w:rStyle w:val="2"/>
          <w:lang w:val="kk-KZ"/>
        </w:rPr>
        <w:t>табыстылықты аттыруға</w:t>
      </w:r>
      <w:r w:rsidR="0090698C">
        <w:rPr>
          <w:rStyle w:val="2"/>
          <w:lang w:val="kk-KZ"/>
        </w:rPr>
        <w:t xml:space="preserve"> </w:t>
      </w:r>
      <w:r w:rsidR="00364CAF">
        <w:rPr>
          <w:rStyle w:val="2"/>
          <w:lang w:val="kk-KZ"/>
        </w:rPr>
        <w:t xml:space="preserve">бағытталған </w:t>
      </w:r>
      <w:r w:rsidR="00BE3C3A">
        <w:rPr>
          <w:rStyle w:val="2"/>
          <w:lang w:val="kk-KZ"/>
        </w:rPr>
        <w:t xml:space="preserve">іс-шараларды </w:t>
      </w:r>
      <w:r w:rsidR="008F55C5">
        <w:rPr>
          <w:rStyle w:val="2"/>
          <w:lang w:val="kk-KZ"/>
        </w:rPr>
        <w:t>жасағандығы және енгізгендігі</w:t>
      </w:r>
      <w:r w:rsidR="00862BEE">
        <w:rPr>
          <w:rStyle w:val="2"/>
          <w:lang w:val="kk-KZ"/>
        </w:rPr>
        <w:t xml:space="preserve">, </w:t>
      </w:r>
      <w:r w:rsidR="000003D6" w:rsidRPr="000003D6">
        <w:rPr>
          <w:rStyle w:val="2"/>
          <w:color w:val="000000"/>
          <w:lang w:val="kk-KZ"/>
        </w:rPr>
        <w:t>инноваци</w:t>
      </w:r>
      <w:r w:rsidR="000003D6">
        <w:rPr>
          <w:rStyle w:val="2"/>
          <w:color w:val="000000"/>
          <w:lang w:val="kk-KZ"/>
        </w:rPr>
        <w:t xml:space="preserve">ялық </w:t>
      </w:r>
      <w:r w:rsidR="008021B6">
        <w:rPr>
          <w:rStyle w:val="2"/>
          <w:color w:val="000000"/>
          <w:lang w:val="kk-KZ"/>
        </w:rPr>
        <w:t xml:space="preserve">шешімдер мен </w:t>
      </w:r>
      <w:r w:rsidR="002F6239">
        <w:rPr>
          <w:rStyle w:val="2"/>
          <w:color w:val="000000"/>
          <w:lang w:val="kk-KZ"/>
        </w:rPr>
        <w:t xml:space="preserve">өнертапқыштық </w:t>
      </w:r>
      <w:r w:rsidR="000A5ADD">
        <w:rPr>
          <w:rStyle w:val="2"/>
          <w:color w:val="000000"/>
          <w:lang w:val="kk-KZ"/>
        </w:rPr>
        <w:t xml:space="preserve">ұсыныстар </w:t>
      </w:r>
      <w:r w:rsidR="006850C4">
        <w:rPr>
          <w:rStyle w:val="2"/>
          <w:color w:val="000000"/>
          <w:lang w:val="kk-KZ"/>
        </w:rPr>
        <w:t>енгізгендігі үшін;</w:t>
      </w:r>
    </w:p>
    <w:p w:rsidR="006850C4" w:rsidRPr="00BE3C3A" w:rsidRDefault="00945A57" w:rsidP="004250B1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ind w:firstLine="600"/>
        <w:jc w:val="both"/>
        <w:rPr>
          <w:rStyle w:val="2"/>
          <w:lang w:val="kk-KZ"/>
        </w:rPr>
      </w:pPr>
      <w:r w:rsidRPr="00FA6856">
        <w:rPr>
          <w:rStyle w:val="2"/>
          <w:color w:val="000000"/>
          <w:lang w:val="kk-KZ"/>
        </w:rPr>
        <w:t>Бірден-бір</w:t>
      </w:r>
      <w:r>
        <w:rPr>
          <w:rStyle w:val="2"/>
          <w:color w:val="000000"/>
          <w:lang w:val="kk-KZ"/>
        </w:rPr>
        <w:t xml:space="preserve"> қатысушының шешімі бойынша </w:t>
      </w:r>
      <w:r w:rsidR="00FA6856" w:rsidRPr="00FA6856">
        <w:rPr>
          <w:rStyle w:val="2"/>
          <w:color w:val="000000"/>
          <w:lang w:val="kk-KZ"/>
        </w:rPr>
        <w:t>республик</w:t>
      </w:r>
      <w:r w:rsidR="00FA6856">
        <w:rPr>
          <w:rStyle w:val="2"/>
          <w:color w:val="000000"/>
          <w:lang w:val="kk-KZ"/>
        </w:rPr>
        <w:t xml:space="preserve">а </w:t>
      </w:r>
      <w:r w:rsidR="00D57DBF">
        <w:rPr>
          <w:rStyle w:val="2"/>
          <w:color w:val="000000"/>
          <w:lang w:val="kk-KZ"/>
        </w:rPr>
        <w:t xml:space="preserve">тұрғындарын </w:t>
      </w:r>
      <w:r w:rsidR="00C047D3">
        <w:rPr>
          <w:rStyle w:val="2"/>
          <w:color w:val="000000"/>
          <w:lang w:val="kk-KZ"/>
        </w:rPr>
        <w:t xml:space="preserve">дәрімен </w:t>
      </w:r>
      <w:r w:rsidR="00053660">
        <w:rPr>
          <w:rStyle w:val="2"/>
          <w:color w:val="000000"/>
          <w:lang w:val="kk-KZ"/>
        </w:rPr>
        <w:t xml:space="preserve">қамтамасыз етуге </w:t>
      </w:r>
      <w:r w:rsidR="00F1165D">
        <w:rPr>
          <w:rStyle w:val="2"/>
          <w:color w:val="000000"/>
          <w:lang w:val="kk-KZ"/>
        </w:rPr>
        <w:t xml:space="preserve">үлесі </w:t>
      </w:r>
      <w:r w:rsidR="00370200">
        <w:rPr>
          <w:rStyle w:val="2"/>
          <w:color w:val="000000"/>
          <w:lang w:val="kk-KZ"/>
        </w:rPr>
        <w:t xml:space="preserve">мен </w:t>
      </w:r>
      <w:r w:rsidR="00B61871">
        <w:rPr>
          <w:rStyle w:val="2"/>
          <w:color w:val="000000"/>
          <w:lang w:val="kk-KZ"/>
        </w:rPr>
        <w:t>о</w:t>
      </w:r>
      <w:r w:rsidR="000A1DBD">
        <w:rPr>
          <w:rStyle w:val="2"/>
          <w:color w:val="000000"/>
          <w:lang w:val="kk-KZ"/>
        </w:rPr>
        <w:t>с</w:t>
      </w:r>
      <w:r w:rsidR="00B61871">
        <w:rPr>
          <w:rStyle w:val="2"/>
          <w:color w:val="000000"/>
          <w:lang w:val="kk-KZ"/>
        </w:rPr>
        <w:t xml:space="preserve">ы </w:t>
      </w:r>
      <w:r w:rsidR="000A1DBD">
        <w:rPr>
          <w:rStyle w:val="2"/>
          <w:color w:val="000000"/>
          <w:lang w:val="kk-KZ"/>
        </w:rPr>
        <w:t xml:space="preserve">істі </w:t>
      </w:r>
      <w:r w:rsidR="00424151">
        <w:rPr>
          <w:rStyle w:val="2"/>
          <w:color w:val="000000"/>
          <w:lang w:val="kk-KZ"/>
        </w:rPr>
        <w:t>дамыт</w:t>
      </w:r>
      <w:r w:rsidR="007E2F46">
        <w:rPr>
          <w:rStyle w:val="2"/>
          <w:color w:val="000000"/>
          <w:lang w:val="kk-KZ"/>
        </w:rPr>
        <w:t xml:space="preserve">қандығы </w:t>
      </w:r>
      <w:r w:rsidR="00BC5A8C">
        <w:rPr>
          <w:rStyle w:val="2"/>
          <w:color w:val="000000"/>
          <w:lang w:val="kk-KZ"/>
        </w:rPr>
        <w:t>үшін</w:t>
      </w:r>
      <w:r w:rsidR="00B12314">
        <w:rPr>
          <w:rStyle w:val="2"/>
          <w:color w:val="000000"/>
          <w:lang w:val="kk-KZ"/>
        </w:rPr>
        <w:t xml:space="preserve"> </w:t>
      </w:r>
      <w:r w:rsidR="003337E6">
        <w:rPr>
          <w:rStyle w:val="2"/>
          <w:color w:val="000000"/>
          <w:lang w:val="kk-KZ"/>
        </w:rPr>
        <w:t>бір қызметтік айлықтан аспайтын мөлшерде сыйақы төленуі мүмкін</w:t>
      </w:r>
      <w:r w:rsidR="00572C55">
        <w:rPr>
          <w:rStyle w:val="2"/>
          <w:color w:val="000000"/>
          <w:lang w:val="kk-KZ"/>
        </w:rPr>
        <w:t>.</w:t>
      </w:r>
    </w:p>
    <w:p w:rsidR="00853AE2" w:rsidRPr="00C63DD5" w:rsidRDefault="00EB0671" w:rsidP="004250B1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ind w:firstLine="600"/>
        <w:jc w:val="both"/>
        <w:rPr>
          <w:rStyle w:val="2"/>
          <w:lang w:val="kk-KZ"/>
        </w:rPr>
      </w:pPr>
      <w:r>
        <w:rPr>
          <w:rStyle w:val="2"/>
          <w:lang w:val="kk-KZ"/>
        </w:rPr>
        <w:t xml:space="preserve">Байқау кеңесінің </w:t>
      </w:r>
      <w:r w:rsidR="00786890">
        <w:rPr>
          <w:rStyle w:val="2"/>
          <w:lang w:val="kk-KZ"/>
        </w:rPr>
        <w:t xml:space="preserve">шешімі бойынша </w:t>
      </w:r>
      <w:r w:rsidR="00C63DD5" w:rsidRPr="00C63DD5">
        <w:rPr>
          <w:rStyle w:val="2"/>
          <w:color w:val="000000"/>
          <w:lang w:val="kk-KZ"/>
        </w:rPr>
        <w:t>Басқарма</w:t>
      </w:r>
      <w:r w:rsidR="00C63DD5">
        <w:rPr>
          <w:rStyle w:val="2"/>
          <w:color w:val="000000"/>
          <w:lang w:val="kk-KZ"/>
        </w:rPr>
        <w:t xml:space="preserve"> мүшесімен</w:t>
      </w:r>
      <w:r w:rsidR="00501130">
        <w:rPr>
          <w:rStyle w:val="2"/>
          <w:color w:val="000000"/>
          <w:lang w:val="kk-KZ"/>
        </w:rPr>
        <w:t xml:space="preserve"> </w:t>
      </w:r>
      <w:r w:rsidR="008923F4">
        <w:rPr>
          <w:rStyle w:val="2"/>
          <w:color w:val="000000"/>
          <w:lang w:val="kk-KZ"/>
        </w:rPr>
        <w:t xml:space="preserve">еңбек </w:t>
      </w:r>
      <w:r w:rsidR="00B73079">
        <w:rPr>
          <w:rStyle w:val="2"/>
          <w:color w:val="000000"/>
          <w:lang w:val="kk-KZ"/>
        </w:rPr>
        <w:t xml:space="preserve">шарты </w:t>
      </w:r>
      <w:r w:rsidR="00B14DFF" w:rsidRPr="00C157AD">
        <w:rPr>
          <w:rStyle w:val="2"/>
          <w:color w:val="000000"/>
          <w:lang w:val="kk-KZ"/>
        </w:rPr>
        <w:t>Қазақстан Республикасы</w:t>
      </w:r>
      <w:r w:rsidR="00B14DFF">
        <w:rPr>
          <w:rStyle w:val="2"/>
          <w:color w:val="000000"/>
          <w:lang w:val="kk-KZ"/>
        </w:rPr>
        <w:t xml:space="preserve"> Еңбек кодексінің </w:t>
      </w:r>
      <w:r w:rsidR="00400DE3" w:rsidRPr="00400DE3">
        <w:rPr>
          <w:rStyle w:val="2"/>
          <w:color w:val="000000"/>
          <w:lang w:val="kk-KZ"/>
        </w:rPr>
        <w:t>50, 51</w:t>
      </w:r>
      <w:r w:rsidR="000B0DCC">
        <w:rPr>
          <w:rStyle w:val="2"/>
          <w:color w:val="000000"/>
          <w:lang w:val="kk-KZ"/>
        </w:rPr>
        <w:t>-баптар</w:t>
      </w:r>
      <w:r w:rsidR="00C157AD">
        <w:rPr>
          <w:rStyle w:val="2"/>
          <w:color w:val="000000"/>
          <w:lang w:val="kk-KZ"/>
        </w:rPr>
        <w:t>ы</w:t>
      </w:r>
      <w:r w:rsidR="000B0DCC">
        <w:rPr>
          <w:rStyle w:val="2"/>
          <w:color w:val="000000"/>
          <w:lang w:val="kk-KZ"/>
        </w:rPr>
        <w:t xml:space="preserve">мен, </w:t>
      </w:r>
      <w:r w:rsidR="00927DCB">
        <w:rPr>
          <w:rStyle w:val="2"/>
          <w:color w:val="000000"/>
          <w:lang w:val="kk-KZ"/>
        </w:rPr>
        <w:t>52-</w:t>
      </w:r>
      <w:r w:rsidR="00501130">
        <w:rPr>
          <w:rStyle w:val="2"/>
          <w:color w:val="000000"/>
          <w:lang w:val="kk-KZ"/>
        </w:rPr>
        <w:t>б</w:t>
      </w:r>
      <w:r w:rsidR="00C157AD">
        <w:rPr>
          <w:rStyle w:val="2"/>
          <w:color w:val="000000"/>
          <w:lang w:val="kk-KZ"/>
        </w:rPr>
        <w:t>абы</w:t>
      </w:r>
      <w:r w:rsidR="009F5638">
        <w:rPr>
          <w:rStyle w:val="2"/>
          <w:color w:val="000000"/>
          <w:lang w:val="kk-KZ"/>
        </w:rPr>
        <w:t>, 56</w:t>
      </w:r>
      <w:r w:rsidR="00B015F9">
        <w:rPr>
          <w:rStyle w:val="2"/>
          <w:color w:val="000000"/>
          <w:lang w:val="kk-KZ"/>
        </w:rPr>
        <w:t>-бабы</w:t>
      </w:r>
      <w:r w:rsidR="002B6704">
        <w:rPr>
          <w:rStyle w:val="2"/>
          <w:color w:val="000000"/>
          <w:lang w:val="kk-KZ"/>
        </w:rPr>
        <w:t xml:space="preserve"> </w:t>
      </w:r>
      <w:r w:rsidR="001D4C1F">
        <w:rPr>
          <w:rStyle w:val="2"/>
          <w:color w:val="000000"/>
          <w:lang w:val="kk-KZ"/>
        </w:rPr>
        <w:t xml:space="preserve">1-тармағының </w:t>
      </w:r>
      <w:r w:rsidR="006D28C2" w:rsidRPr="008154CB">
        <w:rPr>
          <w:rStyle w:val="2"/>
          <w:color w:val="000000"/>
          <w:lang w:val="kk-KZ"/>
        </w:rPr>
        <w:t>2), 6), 19) (</w:t>
      </w:r>
      <w:r w:rsidR="00233391">
        <w:rPr>
          <w:rStyle w:val="2"/>
          <w:color w:val="000000"/>
          <w:lang w:val="kk-KZ"/>
        </w:rPr>
        <w:t xml:space="preserve">кінәсі </w:t>
      </w:r>
      <w:r w:rsidR="008154CB">
        <w:rPr>
          <w:rStyle w:val="2"/>
          <w:color w:val="000000"/>
          <w:lang w:val="kk-KZ"/>
        </w:rPr>
        <w:t xml:space="preserve">болмаған </w:t>
      </w:r>
      <w:r w:rsidR="00E31E75">
        <w:rPr>
          <w:rStyle w:val="2"/>
          <w:color w:val="000000"/>
          <w:lang w:val="kk-KZ"/>
        </w:rPr>
        <w:t>жағдайда),</w:t>
      </w:r>
      <w:r w:rsidR="00C157AD">
        <w:rPr>
          <w:rStyle w:val="2"/>
          <w:color w:val="000000"/>
          <w:lang w:val="kk-KZ"/>
        </w:rPr>
        <w:t xml:space="preserve"> </w:t>
      </w:r>
      <w:r w:rsidR="00400DE3">
        <w:rPr>
          <w:rStyle w:val="2"/>
          <w:color w:val="000000"/>
          <w:lang w:val="kk-KZ"/>
        </w:rPr>
        <w:t xml:space="preserve"> </w:t>
      </w:r>
      <w:r w:rsidR="00EA2382" w:rsidRPr="00EA2382">
        <w:rPr>
          <w:rStyle w:val="2"/>
          <w:color w:val="000000"/>
          <w:lang w:val="kk-KZ"/>
        </w:rPr>
        <w:t xml:space="preserve">20), 23) </w:t>
      </w:r>
      <w:r w:rsidR="00EA2382">
        <w:rPr>
          <w:rStyle w:val="2"/>
          <w:color w:val="000000"/>
          <w:lang w:val="kk-KZ"/>
        </w:rPr>
        <w:t>және</w:t>
      </w:r>
      <w:r w:rsidR="00EA2382" w:rsidRPr="00EA2382">
        <w:rPr>
          <w:rStyle w:val="2"/>
          <w:color w:val="000000"/>
          <w:lang w:val="kk-KZ"/>
        </w:rPr>
        <w:t xml:space="preserve"> 24)</w:t>
      </w:r>
      <w:r w:rsidR="00B729C9">
        <w:rPr>
          <w:rStyle w:val="2"/>
          <w:color w:val="000000"/>
          <w:lang w:val="kk-KZ"/>
        </w:rPr>
        <w:t xml:space="preserve"> тармақшаларымен, </w:t>
      </w:r>
      <w:r w:rsidR="00822BA2">
        <w:rPr>
          <w:rStyle w:val="2"/>
          <w:color w:val="000000"/>
          <w:lang w:val="kk-KZ"/>
        </w:rPr>
        <w:t>5</w:t>
      </w:r>
      <w:r w:rsidR="005C1499">
        <w:rPr>
          <w:rStyle w:val="2"/>
          <w:color w:val="000000"/>
          <w:lang w:val="kk-KZ"/>
        </w:rPr>
        <w:t>7</w:t>
      </w:r>
      <w:r w:rsidR="00822BA2">
        <w:rPr>
          <w:rStyle w:val="2"/>
          <w:color w:val="000000"/>
          <w:lang w:val="kk-KZ"/>
        </w:rPr>
        <w:t>-бабы</w:t>
      </w:r>
      <w:r w:rsidR="005C1499">
        <w:rPr>
          <w:rStyle w:val="2"/>
          <w:color w:val="000000"/>
          <w:lang w:val="kk-KZ"/>
        </w:rPr>
        <w:t xml:space="preserve">, </w:t>
      </w:r>
      <w:r w:rsidR="009E0D8D">
        <w:rPr>
          <w:rStyle w:val="2"/>
          <w:color w:val="000000"/>
          <w:lang w:val="kk-KZ"/>
        </w:rPr>
        <w:t xml:space="preserve">59-бабы </w:t>
      </w:r>
      <w:r w:rsidR="00472C2F">
        <w:rPr>
          <w:rStyle w:val="2"/>
          <w:color w:val="000000"/>
          <w:lang w:val="kk-KZ"/>
        </w:rPr>
        <w:t>1-тармағының</w:t>
      </w:r>
      <w:r w:rsidR="00BB758D">
        <w:rPr>
          <w:rStyle w:val="2"/>
          <w:color w:val="000000"/>
          <w:lang w:val="kk-KZ"/>
        </w:rPr>
        <w:t xml:space="preserve"> </w:t>
      </w:r>
      <w:r w:rsidR="00822BA2">
        <w:rPr>
          <w:rStyle w:val="2"/>
          <w:color w:val="000000"/>
          <w:lang w:val="kk-KZ"/>
        </w:rPr>
        <w:t xml:space="preserve"> </w:t>
      </w:r>
      <w:r w:rsidR="00BB758D" w:rsidRPr="00BB758D">
        <w:rPr>
          <w:rStyle w:val="2"/>
          <w:color w:val="000000"/>
          <w:lang w:val="kk-KZ"/>
        </w:rPr>
        <w:t xml:space="preserve">1), 3), 5) </w:t>
      </w:r>
      <w:r w:rsidR="00BB758D">
        <w:rPr>
          <w:rStyle w:val="2"/>
          <w:color w:val="000000"/>
          <w:lang w:val="kk-KZ"/>
        </w:rPr>
        <w:t>және</w:t>
      </w:r>
      <w:r w:rsidR="00BB758D" w:rsidRPr="00BB758D">
        <w:rPr>
          <w:rStyle w:val="2"/>
          <w:color w:val="000000"/>
          <w:lang w:val="kk-KZ"/>
        </w:rPr>
        <w:t xml:space="preserve"> 6)</w:t>
      </w:r>
      <w:r w:rsidR="006A109F" w:rsidRPr="006A109F">
        <w:rPr>
          <w:rStyle w:val="2"/>
          <w:color w:val="000000"/>
          <w:lang w:val="kk-KZ"/>
        </w:rPr>
        <w:t xml:space="preserve"> </w:t>
      </w:r>
      <w:r w:rsidR="006A109F">
        <w:rPr>
          <w:rStyle w:val="2"/>
          <w:color w:val="000000"/>
          <w:lang w:val="kk-KZ"/>
        </w:rPr>
        <w:t>тармақшаларыме</w:t>
      </w:r>
      <w:r w:rsidR="00A17E56">
        <w:rPr>
          <w:rStyle w:val="2"/>
          <w:color w:val="000000"/>
          <w:lang w:val="kk-KZ"/>
        </w:rPr>
        <w:t xml:space="preserve"> </w:t>
      </w:r>
      <w:r w:rsidR="00557688">
        <w:rPr>
          <w:rStyle w:val="2"/>
          <w:color w:val="000000"/>
          <w:lang w:val="kk-KZ"/>
        </w:rPr>
        <w:t xml:space="preserve">қарастырылған негіздер </w:t>
      </w:r>
      <w:r w:rsidR="00935E1F">
        <w:rPr>
          <w:rStyle w:val="2"/>
          <w:color w:val="000000"/>
          <w:lang w:val="kk-KZ"/>
        </w:rPr>
        <w:t xml:space="preserve">бойынша </w:t>
      </w:r>
      <w:r w:rsidR="006B492F">
        <w:rPr>
          <w:rStyle w:val="2"/>
          <w:color w:val="000000"/>
          <w:lang w:val="kk-KZ"/>
        </w:rPr>
        <w:t xml:space="preserve">тоқтатылған </w:t>
      </w:r>
      <w:r w:rsidR="003D6E2A">
        <w:rPr>
          <w:rStyle w:val="2"/>
          <w:color w:val="000000"/>
          <w:lang w:val="kk-KZ"/>
        </w:rPr>
        <w:t xml:space="preserve">(бұзылған) </w:t>
      </w:r>
      <w:r w:rsidR="009D00C7">
        <w:rPr>
          <w:rStyle w:val="2"/>
          <w:color w:val="000000"/>
          <w:lang w:val="kk-KZ"/>
        </w:rPr>
        <w:t>жағдайда</w:t>
      </w:r>
      <w:r w:rsidR="000B3136">
        <w:rPr>
          <w:rStyle w:val="2"/>
          <w:color w:val="000000"/>
          <w:lang w:val="kk-KZ"/>
        </w:rPr>
        <w:t>, есептік кезең ішінде</w:t>
      </w:r>
      <w:r w:rsidR="004C14CD">
        <w:rPr>
          <w:rStyle w:val="2"/>
          <w:color w:val="000000"/>
          <w:lang w:val="kk-KZ"/>
        </w:rPr>
        <w:t xml:space="preserve">гі қызметтің </w:t>
      </w:r>
      <w:r w:rsidR="009A560F">
        <w:rPr>
          <w:rStyle w:val="2"/>
          <w:color w:val="000000"/>
          <w:lang w:val="kk-KZ"/>
        </w:rPr>
        <w:t xml:space="preserve">нәтижелері бойынша </w:t>
      </w:r>
      <w:r w:rsidR="00777F9F">
        <w:rPr>
          <w:rStyle w:val="2"/>
          <w:color w:val="000000"/>
          <w:lang w:val="kk-KZ"/>
        </w:rPr>
        <w:t xml:space="preserve">сыйақы </w:t>
      </w:r>
      <w:r w:rsidR="00640B56">
        <w:rPr>
          <w:rStyle w:val="2"/>
          <w:color w:val="000000"/>
          <w:lang w:val="kk-KZ"/>
        </w:rPr>
        <w:t>беру</w:t>
      </w:r>
      <w:r w:rsidR="00AD1420">
        <w:rPr>
          <w:rStyle w:val="2"/>
          <w:color w:val="000000"/>
          <w:lang w:val="kk-KZ"/>
        </w:rPr>
        <w:t xml:space="preserve"> </w:t>
      </w:r>
      <w:r w:rsidR="0020391F">
        <w:rPr>
          <w:rStyle w:val="2"/>
          <w:color w:val="000000"/>
          <w:lang w:val="kk-KZ"/>
        </w:rPr>
        <w:t xml:space="preserve">белгіленген тәртіппен бекітілген ПӘК </w:t>
      </w:r>
      <w:r w:rsidR="007A4277">
        <w:rPr>
          <w:rStyle w:val="2"/>
          <w:color w:val="000000"/>
          <w:lang w:val="kk-KZ"/>
        </w:rPr>
        <w:t xml:space="preserve">Картасы </w:t>
      </w:r>
      <w:r w:rsidR="00441DBE">
        <w:rPr>
          <w:rStyle w:val="2"/>
          <w:color w:val="000000"/>
          <w:lang w:val="kk-KZ"/>
        </w:rPr>
        <w:t>болған кезде</w:t>
      </w:r>
      <w:r w:rsidR="00BF6F41">
        <w:rPr>
          <w:rStyle w:val="2"/>
          <w:color w:val="000000"/>
          <w:lang w:val="kk-KZ"/>
        </w:rPr>
        <w:t>,</w:t>
      </w:r>
      <w:r w:rsidR="00441DBE">
        <w:rPr>
          <w:rStyle w:val="2"/>
          <w:color w:val="000000"/>
          <w:lang w:val="kk-KZ"/>
        </w:rPr>
        <w:t xml:space="preserve"> осы </w:t>
      </w:r>
      <w:r w:rsidR="0072645F" w:rsidRPr="0072645F">
        <w:rPr>
          <w:rStyle w:val="2"/>
          <w:color w:val="000000"/>
          <w:lang w:val="kk-KZ"/>
        </w:rPr>
        <w:t>Қағида</w:t>
      </w:r>
      <w:r w:rsidR="0072645F">
        <w:rPr>
          <w:rStyle w:val="2"/>
          <w:color w:val="000000"/>
          <w:lang w:val="kk-KZ"/>
        </w:rPr>
        <w:t>ға сәйкес</w:t>
      </w:r>
      <w:r w:rsidR="00BF6F41">
        <w:rPr>
          <w:rStyle w:val="2"/>
          <w:color w:val="000000"/>
          <w:lang w:val="kk-KZ"/>
        </w:rPr>
        <w:t xml:space="preserve"> нақты жұмыс істелген уақытқа </w:t>
      </w:r>
      <w:r w:rsidR="00BF6F41" w:rsidRPr="0020391F">
        <w:rPr>
          <w:rStyle w:val="2"/>
          <w:color w:val="000000"/>
          <w:lang w:val="kk-KZ"/>
        </w:rPr>
        <w:t>тепе-тең</w:t>
      </w:r>
      <w:r w:rsidR="00D23526">
        <w:rPr>
          <w:rStyle w:val="2"/>
          <w:color w:val="000000"/>
          <w:lang w:val="kk-KZ"/>
        </w:rPr>
        <w:t xml:space="preserve"> </w:t>
      </w:r>
      <w:r w:rsidR="008F1027">
        <w:rPr>
          <w:rStyle w:val="2"/>
          <w:color w:val="000000"/>
          <w:lang w:val="kk-KZ"/>
        </w:rPr>
        <w:t>жүргізіледі.</w:t>
      </w:r>
      <w:r w:rsidR="0072645F">
        <w:rPr>
          <w:rStyle w:val="2"/>
          <w:color w:val="000000"/>
          <w:lang w:val="kk-KZ"/>
        </w:rPr>
        <w:t xml:space="preserve"> </w:t>
      </w:r>
    </w:p>
    <w:p w:rsidR="001C1F05" w:rsidRPr="00F33BE0" w:rsidRDefault="00512C03" w:rsidP="004250B1">
      <w:pPr>
        <w:pStyle w:val="20"/>
        <w:shd w:val="clear" w:color="auto" w:fill="auto"/>
        <w:ind w:firstLine="60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Басқарма</w:t>
      </w:r>
      <w:r>
        <w:rPr>
          <w:rStyle w:val="2"/>
          <w:color w:val="000000"/>
          <w:lang w:val="kk-KZ"/>
        </w:rPr>
        <w:t xml:space="preserve"> мүшесіне </w:t>
      </w:r>
      <w:r w:rsidR="00045D37">
        <w:rPr>
          <w:rStyle w:val="2"/>
          <w:color w:val="000000"/>
          <w:lang w:val="kk-KZ"/>
        </w:rPr>
        <w:t xml:space="preserve">осы тармақпен </w:t>
      </w:r>
      <w:r w:rsidR="003E766E">
        <w:rPr>
          <w:rStyle w:val="2"/>
          <w:color w:val="000000"/>
          <w:lang w:val="kk-KZ"/>
        </w:rPr>
        <w:t xml:space="preserve">қарастырылған негіздер </w:t>
      </w:r>
      <w:r w:rsidR="004A3419">
        <w:rPr>
          <w:rStyle w:val="2"/>
          <w:color w:val="000000"/>
          <w:lang w:val="kk-KZ"/>
        </w:rPr>
        <w:t xml:space="preserve">бойынша сыйақы беру </w:t>
      </w:r>
      <w:r w:rsidR="00A638DA">
        <w:rPr>
          <w:rStyle w:val="2"/>
          <w:color w:val="000000"/>
          <w:lang w:val="kk-KZ"/>
        </w:rPr>
        <w:t xml:space="preserve">растайтын </w:t>
      </w:r>
      <w:r w:rsidR="00DC2D76">
        <w:rPr>
          <w:rStyle w:val="2"/>
          <w:color w:val="000000"/>
          <w:lang w:val="kk-KZ"/>
        </w:rPr>
        <w:t xml:space="preserve">құжаттарды </w:t>
      </w:r>
      <w:r w:rsidR="0037630A">
        <w:rPr>
          <w:rStyle w:val="2"/>
          <w:color w:val="000000"/>
          <w:lang w:val="kk-KZ"/>
        </w:rPr>
        <w:t>қоса</w:t>
      </w:r>
      <w:r w:rsidR="005278EE">
        <w:rPr>
          <w:rStyle w:val="2"/>
          <w:color w:val="000000"/>
          <w:lang w:val="kk-KZ"/>
        </w:rPr>
        <w:t xml:space="preserve"> бере отырып</w:t>
      </w:r>
      <w:r w:rsidR="000833D9">
        <w:rPr>
          <w:rStyle w:val="2"/>
          <w:color w:val="000000"/>
          <w:lang w:val="kk-KZ"/>
        </w:rPr>
        <w:t xml:space="preserve">, </w:t>
      </w:r>
      <w:r w:rsidR="00F92C55">
        <w:rPr>
          <w:rStyle w:val="2"/>
          <w:color w:val="000000"/>
          <w:lang w:val="kk-KZ"/>
        </w:rPr>
        <w:t xml:space="preserve">мұнымен </w:t>
      </w:r>
      <w:r w:rsidR="007A28C4">
        <w:rPr>
          <w:rStyle w:val="2"/>
          <w:color w:val="000000"/>
          <w:lang w:val="kk-KZ"/>
        </w:rPr>
        <w:t xml:space="preserve">еңбек </w:t>
      </w:r>
      <w:r w:rsidR="00212EA9">
        <w:rPr>
          <w:rStyle w:val="2"/>
          <w:color w:val="000000"/>
          <w:lang w:val="kk-KZ"/>
        </w:rPr>
        <w:t xml:space="preserve">шарты </w:t>
      </w:r>
      <w:r w:rsidR="00E9506F">
        <w:rPr>
          <w:rStyle w:val="2"/>
          <w:color w:val="000000"/>
          <w:lang w:val="kk-KZ"/>
        </w:rPr>
        <w:t xml:space="preserve">бұзылатын/тоқтатылатын </w:t>
      </w:r>
      <w:r w:rsidR="00AF5764" w:rsidRPr="00F33BE0">
        <w:rPr>
          <w:rStyle w:val="2"/>
          <w:color w:val="000000"/>
          <w:lang w:val="kk-KZ"/>
        </w:rPr>
        <w:t>Басқарма</w:t>
      </w:r>
      <w:r w:rsidR="00AF5764">
        <w:rPr>
          <w:rStyle w:val="2"/>
          <w:color w:val="000000"/>
          <w:lang w:val="kk-KZ"/>
        </w:rPr>
        <w:t xml:space="preserve"> мүшесінің </w:t>
      </w:r>
      <w:r w:rsidR="00653D85">
        <w:rPr>
          <w:rStyle w:val="2"/>
          <w:color w:val="000000"/>
          <w:lang w:val="kk-KZ"/>
        </w:rPr>
        <w:t xml:space="preserve">өтінішінің негізінде </w:t>
      </w:r>
      <w:r w:rsidR="00B91AF4">
        <w:rPr>
          <w:rStyle w:val="2"/>
          <w:color w:val="000000"/>
          <w:lang w:val="kk-KZ"/>
        </w:rPr>
        <w:t xml:space="preserve">жүргізіледі, </w:t>
      </w:r>
      <w:r w:rsidR="00544534" w:rsidRPr="00F33BE0">
        <w:rPr>
          <w:rStyle w:val="2"/>
          <w:color w:val="000000"/>
          <w:lang w:val="kk-KZ"/>
        </w:rPr>
        <w:t>Басқарма</w:t>
      </w:r>
      <w:r w:rsidR="00544534">
        <w:rPr>
          <w:rStyle w:val="2"/>
          <w:color w:val="000000"/>
          <w:lang w:val="kk-KZ"/>
        </w:rPr>
        <w:t xml:space="preserve"> мүшесіне </w:t>
      </w:r>
      <w:r w:rsidR="00082708" w:rsidRPr="00F33BE0">
        <w:rPr>
          <w:rStyle w:val="2"/>
          <w:color w:val="000000"/>
          <w:lang w:val="kk-KZ"/>
        </w:rPr>
        <w:t>Қазақстан Республикасы</w:t>
      </w:r>
      <w:r w:rsidR="00082708">
        <w:rPr>
          <w:rStyle w:val="2"/>
          <w:color w:val="000000"/>
          <w:lang w:val="kk-KZ"/>
        </w:rPr>
        <w:t xml:space="preserve"> </w:t>
      </w:r>
      <w:r w:rsidR="00A81B74">
        <w:rPr>
          <w:rStyle w:val="2"/>
          <w:color w:val="000000"/>
          <w:lang w:val="kk-KZ"/>
        </w:rPr>
        <w:t>Е</w:t>
      </w:r>
      <w:r w:rsidR="00082708">
        <w:rPr>
          <w:rStyle w:val="2"/>
          <w:color w:val="000000"/>
          <w:lang w:val="kk-KZ"/>
        </w:rPr>
        <w:t xml:space="preserve">ңбек </w:t>
      </w:r>
      <w:r w:rsidR="00A81B74">
        <w:rPr>
          <w:rStyle w:val="2"/>
          <w:color w:val="000000"/>
          <w:lang w:val="kk-KZ"/>
        </w:rPr>
        <w:t xml:space="preserve">кодексінің </w:t>
      </w:r>
      <w:r w:rsidR="007E5090">
        <w:rPr>
          <w:rStyle w:val="2"/>
          <w:color w:val="000000"/>
          <w:lang w:val="kk-KZ"/>
        </w:rPr>
        <w:t>54-бабы</w:t>
      </w:r>
      <w:r w:rsidR="008B7E9B">
        <w:rPr>
          <w:rStyle w:val="2"/>
          <w:color w:val="000000"/>
          <w:lang w:val="kk-KZ"/>
        </w:rPr>
        <w:t xml:space="preserve"> 1-</w:t>
      </w:r>
      <w:r w:rsidR="00562603">
        <w:rPr>
          <w:rStyle w:val="2"/>
          <w:color w:val="000000"/>
          <w:lang w:val="kk-KZ"/>
        </w:rPr>
        <w:t xml:space="preserve">тармағы </w:t>
      </w:r>
      <w:r w:rsidR="00194213">
        <w:rPr>
          <w:rStyle w:val="2"/>
          <w:color w:val="000000"/>
          <w:lang w:val="kk-KZ"/>
        </w:rPr>
        <w:t xml:space="preserve">3) </w:t>
      </w:r>
      <w:r w:rsidR="005460FF">
        <w:rPr>
          <w:rStyle w:val="2"/>
          <w:color w:val="000000"/>
          <w:lang w:val="kk-KZ"/>
        </w:rPr>
        <w:t xml:space="preserve">тармақшасына </w:t>
      </w:r>
      <w:r w:rsidR="004504F5">
        <w:rPr>
          <w:rStyle w:val="2"/>
          <w:color w:val="000000"/>
          <w:lang w:val="kk-KZ"/>
        </w:rPr>
        <w:t xml:space="preserve">сәйкес </w:t>
      </w:r>
      <w:r w:rsidR="00467C1D">
        <w:rPr>
          <w:rStyle w:val="2"/>
          <w:color w:val="000000"/>
          <w:lang w:val="kk-KZ"/>
        </w:rPr>
        <w:t xml:space="preserve">сыйақы беру </w:t>
      </w:r>
      <w:r w:rsidR="00E67948">
        <w:rPr>
          <w:rStyle w:val="2"/>
          <w:color w:val="000000"/>
          <w:lang w:val="kk-KZ"/>
        </w:rPr>
        <w:t xml:space="preserve">оның </w:t>
      </w:r>
      <w:r w:rsidR="00D65E73">
        <w:rPr>
          <w:rStyle w:val="2"/>
          <w:color w:val="000000"/>
          <w:lang w:val="kk-KZ"/>
        </w:rPr>
        <w:t xml:space="preserve">қайтыс </w:t>
      </w:r>
      <w:r w:rsidR="006266C9">
        <w:rPr>
          <w:rStyle w:val="2"/>
          <w:color w:val="000000"/>
          <w:lang w:val="kk-KZ"/>
        </w:rPr>
        <w:t xml:space="preserve">болған </w:t>
      </w:r>
      <w:r w:rsidR="004B1A9F">
        <w:rPr>
          <w:rStyle w:val="2"/>
          <w:color w:val="000000"/>
          <w:lang w:val="kk-KZ"/>
        </w:rPr>
        <w:t xml:space="preserve">адаммен </w:t>
      </w:r>
      <w:r w:rsidR="002538EE">
        <w:rPr>
          <w:rStyle w:val="2"/>
          <w:color w:val="000000"/>
          <w:lang w:val="kk-KZ"/>
        </w:rPr>
        <w:t xml:space="preserve">туыстығын растайтын </w:t>
      </w:r>
      <w:r w:rsidR="001F0B36">
        <w:rPr>
          <w:rStyle w:val="2"/>
          <w:color w:val="000000"/>
          <w:lang w:val="kk-KZ"/>
        </w:rPr>
        <w:t xml:space="preserve">құжатты және </w:t>
      </w:r>
      <w:r w:rsidR="00DA6C0A">
        <w:rPr>
          <w:rStyle w:val="2"/>
          <w:color w:val="000000"/>
          <w:lang w:val="kk-KZ"/>
        </w:rPr>
        <w:t xml:space="preserve">қайтыс болуы </w:t>
      </w:r>
      <w:r w:rsidR="00DA6C0A">
        <w:rPr>
          <w:rStyle w:val="2"/>
          <w:color w:val="000000"/>
          <w:lang w:val="kk-KZ"/>
        </w:rPr>
        <w:lastRenderedPageBreak/>
        <w:t xml:space="preserve">туралы куәлікті </w:t>
      </w:r>
      <w:r w:rsidR="004151C4">
        <w:rPr>
          <w:rStyle w:val="2"/>
          <w:color w:val="000000"/>
          <w:lang w:val="kk-KZ"/>
        </w:rPr>
        <w:t xml:space="preserve">қоса бере отырып, </w:t>
      </w:r>
      <w:r w:rsidR="00F9100C">
        <w:rPr>
          <w:rStyle w:val="2"/>
          <w:color w:val="000000"/>
          <w:lang w:val="kk-KZ"/>
        </w:rPr>
        <w:t xml:space="preserve">оның отбасы </w:t>
      </w:r>
      <w:r w:rsidR="00233244">
        <w:rPr>
          <w:rStyle w:val="2"/>
          <w:color w:val="000000"/>
          <w:lang w:val="kk-KZ"/>
        </w:rPr>
        <w:t xml:space="preserve">мүшелерінің біреуінің </w:t>
      </w:r>
      <w:r w:rsidR="00E60DA8">
        <w:rPr>
          <w:rStyle w:val="2"/>
          <w:color w:val="000000"/>
          <w:lang w:val="kk-KZ"/>
        </w:rPr>
        <w:t>өтінішінің негізінде жүргізіледі</w:t>
      </w:r>
      <w:r w:rsidR="00B12220">
        <w:rPr>
          <w:rStyle w:val="2"/>
          <w:color w:val="000000"/>
          <w:lang w:val="kk-KZ"/>
        </w:rPr>
        <w:t>.</w:t>
      </w:r>
      <w:r w:rsidR="001C1F05" w:rsidRPr="00F33BE0">
        <w:rPr>
          <w:rStyle w:val="2"/>
          <w:color w:val="000000"/>
          <w:lang w:val="kk-KZ"/>
        </w:rPr>
        <w:t>»;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31</w:t>
      </w:r>
      <w:r w:rsidR="008C0CFB">
        <w:rPr>
          <w:rStyle w:val="2"/>
          <w:color w:val="000000"/>
          <w:lang w:val="kk-KZ"/>
        </w:rPr>
        <w:t>-тармақ</w:t>
      </w:r>
      <w:r w:rsidR="00E72EBD">
        <w:rPr>
          <w:rStyle w:val="2"/>
          <w:color w:val="000000"/>
          <w:lang w:val="kk-KZ"/>
        </w:rPr>
        <w:t xml:space="preserve"> </w:t>
      </w:r>
      <w:r w:rsidRPr="00F33BE0">
        <w:rPr>
          <w:rStyle w:val="2"/>
          <w:color w:val="000000"/>
          <w:lang w:val="kk-KZ"/>
        </w:rPr>
        <w:t xml:space="preserve"> </w:t>
      </w:r>
      <w:r w:rsidR="002B4804" w:rsidRPr="00F33BE0">
        <w:rPr>
          <w:rStyle w:val="2"/>
          <w:color w:val="000000"/>
          <w:lang w:val="kk-KZ"/>
        </w:rPr>
        <w:t>келесі мазмұндағы</w:t>
      </w:r>
      <w:r w:rsidR="00AB6D99">
        <w:rPr>
          <w:rStyle w:val="2"/>
          <w:color w:val="000000"/>
          <w:lang w:val="kk-KZ"/>
        </w:rPr>
        <w:t xml:space="preserve"> </w:t>
      </w:r>
      <w:r w:rsidR="00AB6D99" w:rsidRPr="00F33BE0">
        <w:rPr>
          <w:rStyle w:val="2"/>
          <w:color w:val="000000"/>
          <w:lang w:val="kk-KZ"/>
        </w:rPr>
        <w:t>7)</w:t>
      </w:r>
      <w:r w:rsidR="00AB6D99">
        <w:rPr>
          <w:rStyle w:val="2"/>
          <w:color w:val="000000"/>
          <w:lang w:val="kk-KZ"/>
        </w:rPr>
        <w:t xml:space="preserve"> </w:t>
      </w:r>
      <w:r w:rsidR="00AB6D99" w:rsidRPr="00F33BE0">
        <w:rPr>
          <w:rStyle w:val="2"/>
          <w:color w:val="000000"/>
          <w:lang w:val="kk-KZ"/>
        </w:rPr>
        <w:t>тармақшамен толықтырылсын</w:t>
      </w:r>
      <w:r w:rsidR="00AB6D99">
        <w:rPr>
          <w:rStyle w:val="2"/>
          <w:color w:val="000000"/>
          <w:lang w:val="kk-KZ"/>
        </w:rPr>
        <w:t xml:space="preserve"> </w:t>
      </w:r>
      <w:r w:rsidRPr="00F33BE0">
        <w:rPr>
          <w:rStyle w:val="2"/>
          <w:color w:val="000000"/>
          <w:lang w:val="kk-KZ"/>
        </w:rPr>
        <w:t>:</w:t>
      </w:r>
    </w:p>
    <w:p w:rsidR="001C1F05" w:rsidRPr="00750C62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«7)</w:t>
      </w:r>
      <w:r w:rsidR="008E47A0">
        <w:rPr>
          <w:rStyle w:val="2"/>
          <w:color w:val="000000"/>
          <w:lang w:val="kk-KZ"/>
        </w:rPr>
        <w:tab/>
      </w:r>
      <w:r w:rsidR="00DF306F">
        <w:rPr>
          <w:rStyle w:val="2"/>
          <w:color w:val="000000"/>
          <w:lang w:val="kk-KZ"/>
        </w:rPr>
        <w:t xml:space="preserve">мүдделер </w:t>
      </w:r>
      <w:r w:rsidR="0075136C">
        <w:rPr>
          <w:rStyle w:val="2"/>
          <w:color w:val="000000"/>
          <w:lang w:val="kk-KZ"/>
        </w:rPr>
        <w:t>кикілжіңі</w:t>
      </w:r>
      <w:r w:rsidR="005D550F">
        <w:rPr>
          <w:rStyle w:val="2"/>
          <w:color w:val="000000"/>
          <w:lang w:val="kk-KZ"/>
        </w:rPr>
        <w:t xml:space="preserve"> бар жағдайдың </w:t>
      </w:r>
      <w:r w:rsidR="003D0AF6">
        <w:rPr>
          <w:rStyle w:val="2"/>
          <w:color w:val="000000"/>
          <w:lang w:val="kk-KZ"/>
        </w:rPr>
        <w:t xml:space="preserve">пайда </w:t>
      </w:r>
      <w:r w:rsidR="00F91AE7">
        <w:rPr>
          <w:rStyle w:val="2"/>
          <w:color w:val="000000"/>
          <w:lang w:val="kk-KZ"/>
        </w:rPr>
        <w:t xml:space="preserve">болуына </w:t>
      </w:r>
      <w:r w:rsidR="00033D1B">
        <w:rPr>
          <w:rStyle w:val="2"/>
          <w:color w:val="000000"/>
          <w:lang w:val="kk-KZ"/>
        </w:rPr>
        <w:t xml:space="preserve">жол бермеу. </w:t>
      </w:r>
      <w:r w:rsidR="002751E9">
        <w:rPr>
          <w:rStyle w:val="2"/>
          <w:color w:val="000000"/>
          <w:lang w:val="kk-KZ"/>
        </w:rPr>
        <w:t xml:space="preserve">Мүдделер кикілжіңі пайда болған </w:t>
      </w:r>
      <w:r w:rsidR="003A0CC4">
        <w:rPr>
          <w:rStyle w:val="2"/>
          <w:color w:val="000000"/>
          <w:lang w:val="kk-KZ"/>
        </w:rPr>
        <w:t xml:space="preserve">кезде, </w:t>
      </w:r>
      <w:r w:rsidR="00943B13" w:rsidRPr="00943B13">
        <w:rPr>
          <w:rStyle w:val="2"/>
          <w:color w:val="000000"/>
          <w:lang w:val="kk-KZ"/>
        </w:rPr>
        <w:t>Басқарма</w:t>
      </w:r>
      <w:r w:rsidR="00943B13">
        <w:rPr>
          <w:rStyle w:val="2"/>
          <w:color w:val="000000"/>
          <w:lang w:val="kk-KZ"/>
        </w:rPr>
        <w:t xml:space="preserve"> мүшесі </w:t>
      </w:r>
      <w:r w:rsidR="007E09FA">
        <w:rPr>
          <w:rStyle w:val="2"/>
          <w:color w:val="000000"/>
          <w:lang w:val="kk-KZ"/>
        </w:rPr>
        <w:t xml:space="preserve">бұл туралы </w:t>
      </w:r>
      <w:r w:rsidR="00F83A44">
        <w:rPr>
          <w:rStyle w:val="2"/>
          <w:color w:val="000000"/>
          <w:lang w:val="kk-KZ"/>
        </w:rPr>
        <w:t xml:space="preserve">Байқау кеңесін </w:t>
      </w:r>
      <w:r w:rsidR="00B10725">
        <w:rPr>
          <w:rStyle w:val="2"/>
          <w:color w:val="000000"/>
          <w:lang w:val="kk-KZ"/>
        </w:rPr>
        <w:t xml:space="preserve">әлде </w:t>
      </w:r>
      <w:r w:rsidR="00C2554A" w:rsidRPr="00C2554A">
        <w:rPr>
          <w:rStyle w:val="2"/>
          <w:color w:val="000000"/>
          <w:lang w:val="kk-KZ"/>
        </w:rPr>
        <w:t>Басқарма</w:t>
      </w:r>
      <w:r w:rsidR="00C2554A">
        <w:rPr>
          <w:rStyle w:val="2"/>
          <w:color w:val="000000"/>
          <w:lang w:val="kk-KZ"/>
        </w:rPr>
        <w:t xml:space="preserve"> Төрағасын </w:t>
      </w:r>
      <w:r w:rsidR="00D31AB3">
        <w:rPr>
          <w:rStyle w:val="2"/>
          <w:color w:val="000000"/>
          <w:lang w:val="kk-KZ"/>
        </w:rPr>
        <w:t xml:space="preserve">күнібұрын </w:t>
      </w:r>
      <w:r w:rsidR="000449BB">
        <w:rPr>
          <w:rStyle w:val="2"/>
          <w:color w:val="000000"/>
          <w:lang w:val="kk-KZ"/>
        </w:rPr>
        <w:t xml:space="preserve">хабардар етеді және </w:t>
      </w:r>
      <w:r w:rsidR="00FB539B">
        <w:rPr>
          <w:rStyle w:val="2"/>
          <w:color w:val="000000"/>
          <w:lang w:val="kk-KZ"/>
        </w:rPr>
        <w:t xml:space="preserve">осы сұрақ </w:t>
      </w:r>
      <w:r w:rsidR="00D04DE2">
        <w:rPr>
          <w:rStyle w:val="2"/>
          <w:color w:val="000000"/>
          <w:lang w:val="kk-KZ"/>
        </w:rPr>
        <w:t xml:space="preserve">бойынша </w:t>
      </w:r>
      <w:r w:rsidR="00497E63">
        <w:rPr>
          <w:rStyle w:val="2"/>
          <w:color w:val="000000"/>
          <w:lang w:val="kk-KZ"/>
        </w:rPr>
        <w:t xml:space="preserve">талқылауға және </w:t>
      </w:r>
      <w:r w:rsidR="00351A2A">
        <w:rPr>
          <w:rStyle w:val="2"/>
          <w:color w:val="000000"/>
          <w:lang w:val="kk-KZ"/>
        </w:rPr>
        <w:t>дауыс беруге қатыспайды</w:t>
      </w:r>
      <w:r w:rsidR="00FA029F">
        <w:rPr>
          <w:rStyle w:val="2"/>
          <w:color w:val="000000"/>
          <w:lang w:val="kk-KZ"/>
        </w:rPr>
        <w:t xml:space="preserve">, бұл туралы </w:t>
      </w:r>
      <w:r w:rsidR="00780AF2" w:rsidRPr="00A92C63">
        <w:rPr>
          <w:rStyle w:val="2"/>
          <w:color w:val="000000"/>
          <w:lang w:val="kk-KZ"/>
        </w:rPr>
        <w:t>Басқарма</w:t>
      </w:r>
      <w:r w:rsidR="00A25AB3">
        <w:rPr>
          <w:rStyle w:val="2"/>
          <w:color w:val="000000"/>
          <w:lang w:val="kk-KZ"/>
        </w:rPr>
        <w:t xml:space="preserve"> отырысының </w:t>
      </w:r>
      <w:r w:rsidR="00A92C63">
        <w:rPr>
          <w:rStyle w:val="2"/>
          <w:color w:val="000000"/>
          <w:lang w:val="kk-KZ"/>
        </w:rPr>
        <w:t xml:space="preserve">хаттамасында </w:t>
      </w:r>
      <w:r w:rsidR="00137998">
        <w:rPr>
          <w:rStyle w:val="2"/>
          <w:color w:val="000000"/>
          <w:lang w:val="kk-KZ"/>
        </w:rPr>
        <w:t>тиісті жазба жасалады</w:t>
      </w:r>
      <w:r w:rsidRPr="00750C62">
        <w:rPr>
          <w:rStyle w:val="2"/>
          <w:color w:val="000000"/>
          <w:lang w:val="kk-KZ"/>
        </w:rPr>
        <w:t>.»; 55</w:t>
      </w:r>
      <w:r w:rsidR="001B7C60">
        <w:rPr>
          <w:rStyle w:val="2"/>
          <w:color w:val="000000"/>
          <w:lang w:val="kk-KZ"/>
        </w:rPr>
        <w:t>-тармақта</w:t>
      </w:r>
      <w:r w:rsidRPr="00750C62">
        <w:rPr>
          <w:rStyle w:val="2"/>
          <w:color w:val="000000"/>
          <w:lang w:val="kk-KZ"/>
        </w:rPr>
        <w:t>:</w:t>
      </w:r>
    </w:p>
    <w:p w:rsidR="001C1F05" w:rsidRPr="00750C62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750C62">
        <w:rPr>
          <w:rStyle w:val="2"/>
          <w:color w:val="000000"/>
          <w:lang w:val="kk-KZ"/>
        </w:rPr>
        <w:t>3)</w:t>
      </w:r>
      <w:r w:rsidR="008E47A0">
        <w:rPr>
          <w:rStyle w:val="2"/>
          <w:color w:val="000000"/>
          <w:lang w:val="kk-KZ"/>
        </w:rPr>
        <w:tab/>
      </w:r>
      <w:r w:rsidR="00A76723">
        <w:rPr>
          <w:rStyle w:val="2"/>
          <w:color w:val="000000"/>
          <w:lang w:val="kk-KZ"/>
        </w:rPr>
        <w:t>тармақша</w:t>
      </w:r>
      <w:r w:rsidRPr="00750C62">
        <w:rPr>
          <w:rStyle w:val="2"/>
          <w:color w:val="000000"/>
          <w:lang w:val="kk-KZ"/>
        </w:rPr>
        <w:t xml:space="preserve"> </w:t>
      </w:r>
      <w:r w:rsidR="007847CA" w:rsidRPr="00750C62">
        <w:rPr>
          <w:rStyle w:val="2"/>
          <w:color w:val="000000"/>
          <w:lang w:val="kk-KZ"/>
        </w:rPr>
        <w:t>келесі редакцияда баяндалсын</w:t>
      </w:r>
      <w:r w:rsidRPr="00750C62">
        <w:rPr>
          <w:rStyle w:val="2"/>
          <w:color w:val="000000"/>
          <w:lang w:val="kk-KZ"/>
        </w:rPr>
        <w:t>:</w:t>
      </w:r>
    </w:p>
    <w:p w:rsidR="001C1F05" w:rsidRPr="00D37151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0D4A50">
        <w:rPr>
          <w:rStyle w:val="2"/>
          <w:color w:val="000000"/>
          <w:lang w:val="kk-KZ"/>
        </w:rPr>
        <w:t>«3)</w:t>
      </w:r>
      <w:r w:rsidR="008E47A0">
        <w:rPr>
          <w:rStyle w:val="2"/>
          <w:color w:val="000000"/>
          <w:lang w:val="kk-KZ"/>
        </w:rPr>
        <w:tab/>
      </w:r>
      <w:r w:rsidR="00A461B8">
        <w:rPr>
          <w:rStyle w:val="2"/>
          <w:color w:val="000000"/>
          <w:lang w:val="kk-KZ"/>
        </w:rPr>
        <w:t xml:space="preserve">Байқау кеңесінің </w:t>
      </w:r>
      <w:r w:rsidR="00680CB2" w:rsidRPr="000D4A50">
        <w:rPr>
          <w:rStyle w:val="2"/>
          <w:color w:val="000000"/>
          <w:lang w:val="kk-KZ"/>
        </w:rPr>
        <w:t>Серіктестіктің</w:t>
      </w:r>
      <w:r w:rsidR="00680CB2">
        <w:rPr>
          <w:rStyle w:val="2"/>
          <w:color w:val="000000"/>
          <w:lang w:val="kk-KZ"/>
        </w:rPr>
        <w:t xml:space="preserve"> даму </w:t>
      </w:r>
      <w:r w:rsidR="000D4A50" w:rsidRPr="000D4A50">
        <w:rPr>
          <w:rStyle w:val="2"/>
          <w:color w:val="000000"/>
          <w:lang w:val="kk-KZ"/>
        </w:rPr>
        <w:t>стратеги</w:t>
      </w:r>
      <w:r w:rsidR="000D4A50">
        <w:rPr>
          <w:rStyle w:val="2"/>
          <w:color w:val="000000"/>
          <w:lang w:val="kk-KZ"/>
        </w:rPr>
        <w:t xml:space="preserve">ясын </w:t>
      </w:r>
      <w:r w:rsidR="008A25FF">
        <w:rPr>
          <w:rStyle w:val="2"/>
          <w:color w:val="000000"/>
          <w:lang w:val="kk-KZ"/>
        </w:rPr>
        <w:t xml:space="preserve">және </w:t>
      </w:r>
      <w:r w:rsidR="00B51B2B">
        <w:rPr>
          <w:rStyle w:val="2"/>
          <w:color w:val="000000"/>
          <w:lang w:val="kk-KZ"/>
        </w:rPr>
        <w:t>жоспарын</w:t>
      </w:r>
      <w:r w:rsidR="00281943">
        <w:rPr>
          <w:rStyle w:val="2"/>
          <w:color w:val="000000"/>
          <w:lang w:val="kk-KZ"/>
        </w:rPr>
        <w:t xml:space="preserve">, </w:t>
      </w:r>
      <w:r w:rsidR="00FA62EE">
        <w:rPr>
          <w:rStyle w:val="2"/>
          <w:color w:val="000000"/>
          <w:lang w:val="kk-KZ"/>
        </w:rPr>
        <w:t xml:space="preserve">осыларды </w:t>
      </w:r>
      <w:r w:rsidR="00664F79">
        <w:rPr>
          <w:rStyle w:val="2"/>
          <w:color w:val="000000"/>
          <w:lang w:val="kk-KZ"/>
        </w:rPr>
        <w:t xml:space="preserve">жасау мен </w:t>
      </w:r>
      <w:r w:rsidR="00901A8E">
        <w:rPr>
          <w:rStyle w:val="2"/>
          <w:color w:val="000000"/>
          <w:lang w:val="kk-KZ"/>
        </w:rPr>
        <w:t xml:space="preserve">бекіту </w:t>
      </w:r>
      <w:r w:rsidR="00D52C9A" w:rsidRPr="00002055">
        <w:rPr>
          <w:rStyle w:val="2"/>
          <w:color w:val="000000"/>
          <w:lang w:val="kk-KZ"/>
        </w:rPr>
        <w:t>Серіктестіктің</w:t>
      </w:r>
      <w:r w:rsidR="00D52C9A">
        <w:rPr>
          <w:rStyle w:val="2"/>
          <w:color w:val="000000"/>
          <w:lang w:val="kk-KZ"/>
        </w:rPr>
        <w:t xml:space="preserve"> </w:t>
      </w:r>
      <w:r w:rsidR="007143D0">
        <w:rPr>
          <w:rStyle w:val="2"/>
          <w:color w:val="000000"/>
          <w:lang w:val="kk-KZ"/>
        </w:rPr>
        <w:t xml:space="preserve">қызметін </w:t>
      </w:r>
      <w:r w:rsidR="00DC46D8">
        <w:rPr>
          <w:rStyle w:val="2"/>
          <w:color w:val="000000"/>
          <w:lang w:val="kk-KZ"/>
        </w:rPr>
        <w:t xml:space="preserve">реттемелейтін </w:t>
      </w:r>
      <w:r w:rsidR="00B40C36">
        <w:rPr>
          <w:rStyle w:val="2"/>
          <w:color w:val="000000"/>
          <w:lang w:val="kk-KZ"/>
        </w:rPr>
        <w:t xml:space="preserve">құжаттарда </w:t>
      </w:r>
      <w:r w:rsidR="00CB70C7">
        <w:rPr>
          <w:rStyle w:val="2"/>
          <w:color w:val="000000"/>
          <w:lang w:val="kk-KZ"/>
        </w:rPr>
        <w:t xml:space="preserve">қарастырылған </w:t>
      </w:r>
      <w:r w:rsidR="00281943">
        <w:rPr>
          <w:rStyle w:val="2"/>
          <w:color w:val="000000"/>
          <w:lang w:val="kk-KZ"/>
        </w:rPr>
        <w:t xml:space="preserve">өзге </w:t>
      </w:r>
      <w:r w:rsidR="00860216">
        <w:rPr>
          <w:rStyle w:val="2"/>
          <w:color w:val="000000"/>
          <w:lang w:val="kk-KZ"/>
        </w:rPr>
        <w:t>құжаттарды</w:t>
      </w:r>
      <w:r w:rsidR="00B51B2B">
        <w:rPr>
          <w:rStyle w:val="2"/>
          <w:color w:val="000000"/>
          <w:lang w:val="kk-KZ"/>
        </w:rPr>
        <w:t xml:space="preserve"> </w:t>
      </w:r>
      <w:r w:rsidR="00CC7A7B">
        <w:rPr>
          <w:rStyle w:val="2"/>
          <w:color w:val="000000"/>
          <w:lang w:val="kk-KZ"/>
        </w:rPr>
        <w:t xml:space="preserve">мақұлдауы </w:t>
      </w:r>
      <w:r w:rsidR="00BB1648">
        <w:rPr>
          <w:rStyle w:val="2"/>
          <w:color w:val="000000"/>
          <w:lang w:val="kk-KZ"/>
        </w:rPr>
        <w:t xml:space="preserve">мен </w:t>
      </w:r>
      <w:r w:rsidR="003A5F13">
        <w:rPr>
          <w:rStyle w:val="2"/>
          <w:color w:val="000000"/>
          <w:lang w:val="kk-KZ"/>
        </w:rPr>
        <w:t xml:space="preserve">бекітуге </w:t>
      </w:r>
      <w:r w:rsidR="008722AA">
        <w:rPr>
          <w:rStyle w:val="2"/>
          <w:color w:val="000000"/>
          <w:lang w:val="kk-KZ"/>
        </w:rPr>
        <w:t>шығаруы</w:t>
      </w:r>
      <w:r w:rsidRPr="00D37151">
        <w:rPr>
          <w:rStyle w:val="2"/>
          <w:color w:val="000000"/>
          <w:lang w:val="kk-KZ"/>
        </w:rPr>
        <w:t>;»; 8)</w:t>
      </w:r>
      <w:r w:rsidR="00D37151">
        <w:rPr>
          <w:rStyle w:val="2"/>
          <w:color w:val="000000"/>
          <w:lang w:val="kk-KZ"/>
        </w:rPr>
        <w:t xml:space="preserve"> тармақша</w:t>
      </w:r>
      <w:r w:rsidRPr="00D37151">
        <w:rPr>
          <w:rStyle w:val="2"/>
          <w:color w:val="000000"/>
          <w:lang w:val="kk-KZ"/>
        </w:rPr>
        <w:t xml:space="preserve"> </w:t>
      </w:r>
      <w:r w:rsidR="007847CA" w:rsidRPr="00D37151">
        <w:rPr>
          <w:rStyle w:val="2"/>
          <w:color w:val="000000"/>
          <w:lang w:val="kk-KZ"/>
        </w:rPr>
        <w:t>келесі редакцияда баяндалсын</w:t>
      </w:r>
      <w:r w:rsidRPr="00D37151">
        <w:rPr>
          <w:rStyle w:val="2"/>
          <w:color w:val="000000"/>
          <w:lang w:val="kk-KZ"/>
        </w:rPr>
        <w:t>:</w:t>
      </w:r>
    </w:p>
    <w:p w:rsidR="001C1F05" w:rsidRPr="00D770C5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4753C1">
        <w:rPr>
          <w:rStyle w:val="2"/>
          <w:color w:val="000000"/>
          <w:lang w:val="kk-KZ"/>
        </w:rPr>
        <w:t>«8)</w:t>
      </w:r>
      <w:r w:rsidR="008E47A0">
        <w:rPr>
          <w:rStyle w:val="2"/>
          <w:color w:val="000000"/>
          <w:lang w:val="kk-KZ"/>
        </w:rPr>
        <w:tab/>
      </w:r>
      <w:r w:rsidR="00A14697">
        <w:rPr>
          <w:rStyle w:val="2"/>
          <w:color w:val="000000"/>
          <w:lang w:val="kk-KZ"/>
        </w:rPr>
        <w:t xml:space="preserve">ақпараттың </w:t>
      </w:r>
      <w:r w:rsidR="002051AA" w:rsidRPr="004753C1">
        <w:rPr>
          <w:rStyle w:val="2"/>
          <w:color w:val="000000"/>
          <w:lang w:val="kk-KZ"/>
        </w:rPr>
        <w:t>Серіктестіктің</w:t>
      </w:r>
      <w:r w:rsidR="002051AA">
        <w:rPr>
          <w:rStyle w:val="2"/>
          <w:color w:val="000000"/>
          <w:lang w:val="kk-KZ"/>
        </w:rPr>
        <w:t xml:space="preserve"> </w:t>
      </w:r>
      <w:r w:rsidR="0009209A">
        <w:rPr>
          <w:rStyle w:val="2"/>
          <w:color w:val="000000"/>
          <w:lang w:val="kk-KZ"/>
        </w:rPr>
        <w:t xml:space="preserve">Жарғысымен, </w:t>
      </w:r>
      <w:r w:rsidR="00B75A94">
        <w:rPr>
          <w:rStyle w:val="2"/>
          <w:color w:val="000000"/>
          <w:lang w:val="kk-KZ"/>
        </w:rPr>
        <w:t xml:space="preserve">Корпоративтік басқару кодексімен және </w:t>
      </w:r>
      <w:r w:rsidR="004753C1" w:rsidRPr="00002055">
        <w:rPr>
          <w:rStyle w:val="2"/>
          <w:color w:val="000000"/>
          <w:lang w:val="kk-KZ"/>
        </w:rPr>
        <w:t>Серіктестіктің</w:t>
      </w:r>
      <w:r w:rsidR="004753C1">
        <w:rPr>
          <w:rStyle w:val="2"/>
          <w:color w:val="000000"/>
          <w:lang w:val="kk-KZ"/>
        </w:rPr>
        <w:t xml:space="preserve"> қызметін реттемелейтін</w:t>
      </w:r>
      <w:r w:rsidR="0034556B">
        <w:rPr>
          <w:rStyle w:val="2"/>
          <w:color w:val="000000"/>
          <w:lang w:val="kk-KZ"/>
        </w:rPr>
        <w:t xml:space="preserve"> өзге </w:t>
      </w:r>
      <w:r w:rsidR="00FC2F2D">
        <w:rPr>
          <w:rStyle w:val="2"/>
          <w:color w:val="000000"/>
          <w:lang w:val="kk-KZ"/>
        </w:rPr>
        <w:t xml:space="preserve">құжаттармен </w:t>
      </w:r>
      <w:r w:rsidR="00715FB4">
        <w:rPr>
          <w:rStyle w:val="2"/>
          <w:color w:val="000000"/>
          <w:lang w:val="kk-KZ"/>
        </w:rPr>
        <w:t xml:space="preserve">қарастырылған </w:t>
      </w:r>
      <w:r w:rsidR="00A5309A">
        <w:rPr>
          <w:rStyle w:val="2"/>
          <w:color w:val="000000"/>
          <w:lang w:val="kk-KZ"/>
        </w:rPr>
        <w:t xml:space="preserve">тәртіппен және мерзімдерде </w:t>
      </w:r>
      <w:r w:rsidR="00452DB5">
        <w:rPr>
          <w:rStyle w:val="2"/>
          <w:color w:val="000000"/>
          <w:lang w:val="kk-KZ"/>
        </w:rPr>
        <w:t>ұсынылуын қамтамасыз ету</w:t>
      </w:r>
      <w:r w:rsidRPr="00D770C5">
        <w:rPr>
          <w:rStyle w:val="2"/>
          <w:color w:val="000000"/>
          <w:lang w:val="kk-KZ"/>
        </w:rPr>
        <w:t>;»;</w:t>
      </w:r>
    </w:p>
    <w:p w:rsidR="001C1F05" w:rsidRPr="00F33BE0" w:rsidRDefault="002B4804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келесі мазмұндағы</w:t>
      </w:r>
      <w:r>
        <w:rPr>
          <w:rStyle w:val="2"/>
          <w:color w:val="000000"/>
          <w:lang w:val="kk-KZ"/>
        </w:rPr>
        <w:t xml:space="preserve"> </w:t>
      </w:r>
      <w:r w:rsidRPr="00F33BE0">
        <w:rPr>
          <w:rStyle w:val="2"/>
          <w:color w:val="000000"/>
          <w:lang w:val="kk-KZ"/>
        </w:rPr>
        <w:t>13)</w:t>
      </w:r>
      <w:r>
        <w:rPr>
          <w:rStyle w:val="2"/>
          <w:color w:val="000000"/>
          <w:lang w:val="kk-KZ"/>
        </w:rPr>
        <w:t xml:space="preserve"> </w:t>
      </w:r>
      <w:r w:rsidRPr="00F33BE0">
        <w:rPr>
          <w:rStyle w:val="2"/>
          <w:color w:val="000000"/>
          <w:lang w:val="kk-KZ"/>
        </w:rPr>
        <w:t>тармақшамен толықтырылсын</w:t>
      </w:r>
      <w:r w:rsidR="001C1F05" w:rsidRPr="00F33BE0">
        <w:rPr>
          <w:rStyle w:val="2"/>
          <w:color w:val="000000"/>
          <w:lang w:val="kk-KZ"/>
        </w:rPr>
        <w:t>: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«13)</w:t>
      </w:r>
      <w:r w:rsidR="008E47A0">
        <w:rPr>
          <w:rStyle w:val="2"/>
          <w:color w:val="000000"/>
          <w:lang w:val="kk-KZ"/>
        </w:rPr>
        <w:tab/>
      </w:r>
      <w:r w:rsidR="009A78ED" w:rsidRPr="00F33BE0">
        <w:rPr>
          <w:rStyle w:val="2"/>
          <w:color w:val="000000"/>
          <w:lang w:val="kk-KZ"/>
        </w:rPr>
        <w:t>Серіктестіктің</w:t>
      </w:r>
      <w:r w:rsidR="009A78ED">
        <w:rPr>
          <w:rStyle w:val="2"/>
          <w:color w:val="000000"/>
          <w:lang w:val="kk-KZ"/>
        </w:rPr>
        <w:t xml:space="preserve"> </w:t>
      </w:r>
      <w:r w:rsidR="008F62CB">
        <w:rPr>
          <w:rStyle w:val="2"/>
          <w:color w:val="000000"/>
          <w:lang w:val="kk-KZ"/>
        </w:rPr>
        <w:t xml:space="preserve">шешімдер </w:t>
      </w:r>
      <w:r w:rsidR="007C6DE5">
        <w:rPr>
          <w:rStyle w:val="2"/>
          <w:color w:val="000000"/>
          <w:lang w:val="kk-KZ"/>
        </w:rPr>
        <w:t xml:space="preserve">қабылдаудың тиімділігіне, </w:t>
      </w:r>
      <w:r w:rsidR="00BD59E2" w:rsidRPr="00F33BE0">
        <w:rPr>
          <w:rStyle w:val="2"/>
          <w:color w:val="000000"/>
          <w:lang w:val="kk-KZ"/>
        </w:rPr>
        <w:t>Серіктестіктің</w:t>
      </w:r>
      <w:r w:rsidR="00BD59E2">
        <w:rPr>
          <w:rStyle w:val="2"/>
          <w:color w:val="000000"/>
          <w:lang w:val="kk-KZ"/>
        </w:rPr>
        <w:t xml:space="preserve"> өн</w:t>
      </w:r>
      <w:r w:rsidR="002C49B1">
        <w:rPr>
          <w:rStyle w:val="2"/>
          <w:color w:val="000000"/>
          <w:lang w:val="kk-KZ"/>
        </w:rPr>
        <w:t>дірімділігін</w:t>
      </w:r>
      <w:r w:rsidR="00233BFA">
        <w:rPr>
          <w:rStyle w:val="2"/>
          <w:color w:val="000000"/>
          <w:lang w:val="kk-KZ"/>
        </w:rPr>
        <w:t xml:space="preserve">, </w:t>
      </w:r>
      <w:r w:rsidR="002C49B1">
        <w:rPr>
          <w:rStyle w:val="2"/>
          <w:color w:val="000000"/>
          <w:lang w:val="kk-KZ"/>
        </w:rPr>
        <w:t xml:space="preserve"> </w:t>
      </w:r>
      <w:r w:rsidR="00233BFA">
        <w:rPr>
          <w:rStyle w:val="2"/>
          <w:color w:val="000000"/>
          <w:lang w:val="kk-KZ"/>
        </w:rPr>
        <w:t xml:space="preserve">шешімдер қабылдаудың </w:t>
      </w:r>
      <w:r w:rsidR="00B36AA5">
        <w:rPr>
          <w:rStyle w:val="2"/>
          <w:color w:val="000000"/>
          <w:lang w:val="kk-KZ"/>
        </w:rPr>
        <w:t xml:space="preserve"> шапшаңдығын </w:t>
      </w:r>
      <w:r w:rsidR="002C49B1">
        <w:rPr>
          <w:rStyle w:val="2"/>
          <w:color w:val="000000"/>
          <w:lang w:val="kk-KZ"/>
        </w:rPr>
        <w:t>арттыруға</w:t>
      </w:r>
      <w:r w:rsidR="0038746A">
        <w:rPr>
          <w:rStyle w:val="2"/>
          <w:color w:val="000000"/>
          <w:lang w:val="kk-KZ"/>
        </w:rPr>
        <w:t>,</w:t>
      </w:r>
      <w:r w:rsidR="00A86D72">
        <w:rPr>
          <w:rStyle w:val="2"/>
          <w:color w:val="000000"/>
          <w:lang w:val="kk-KZ"/>
        </w:rPr>
        <w:t xml:space="preserve"> </w:t>
      </w:r>
      <w:r w:rsidR="00EE5B7B">
        <w:rPr>
          <w:rStyle w:val="2"/>
          <w:color w:val="000000"/>
          <w:lang w:val="kk-KZ"/>
        </w:rPr>
        <w:t xml:space="preserve">ұйымдастырушылық </w:t>
      </w:r>
      <w:r w:rsidR="00F84DFA">
        <w:rPr>
          <w:rStyle w:val="2"/>
          <w:color w:val="000000"/>
          <w:lang w:val="kk-KZ"/>
        </w:rPr>
        <w:t xml:space="preserve">икемділікке </w:t>
      </w:r>
      <w:r w:rsidR="00687717">
        <w:rPr>
          <w:rStyle w:val="2"/>
          <w:color w:val="000000"/>
          <w:lang w:val="kk-KZ"/>
        </w:rPr>
        <w:t xml:space="preserve">бағытталуға </w:t>
      </w:r>
      <w:r w:rsidR="00403319">
        <w:rPr>
          <w:rStyle w:val="2"/>
          <w:color w:val="000000"/>
          <w:lang w:val="kk-KZ"/>
        </w:rPr>
        <w:t xml:space="preserve">тиіс </w:t>
      </w:r>
      <w:r w:rsidR="001521C3">
        <w:rPr>
          <w:rStyle w:val="2"/>
          <w:color w:val="000000"/>
          <w:lang w:val="kk-KZ"/>
        </w:rPr>
        <w:t xml:space="preserve">оңтайлы </w:t>
      </w:r>
      <w:r w:rsidR="00AC49A1">
        <w:rPr>
          <w:rStyle w:val="2"/>
          <w:color w:val="000000"/>
          <w:lang w:val="kk-KZ"/>
        </w:rPr>
        <w:t xml:space="preserve">ұйымдық </w:t>
      </w:r>
      <w:r w:rsidR="00F86F80">
        <w:rPr>
          <w:rStyle w:val="2"/>
          <w:color w:val="000000"/>
          <w:lang w:val="kk-KZ"/>
        </w:rPr>
        <w:t>құрылымын қамтамасыз ету</w:t>
      </w:r>
      <w:r w:rsidRPr="00F33BE0">
        <w:rPr>
          <w:rStyle w:val="2"/>
          <w:color w:val="000000"/>
          <w:lang w:val="kk-KZ"/>
        </w:rPr>
        <w:t xml:space="preserve">.»; </w:t>
      </w:r>
      <w:r w:rsidR="002B4804" w:rsidRPr="00F33BE0">
        <w:rPr>
          <w:rStyle w:val="2"/>
          <w:color w:val="000000"/>
          <w:lang w:val="kk-KZ"/>
        </w:rPr>
        <w:t>келесі мазмұндағы</w:t>
      </w:r>
      <w:r w:rsidR="00C7302A">
        <w:rPr>
          <w:rStyle w:val="2"/>
          <w:color w:val="000000"/>
          <w:lang w:val="kk-KZ"/>
        </w:rPr>
        <w:t xml:space="preserve"> </w:t>
      </w:r>
      <w:r w:rsidR="00C7302A" w:rsidRPr="00F33BE0">
        <w:rPr>
          <w:rStyle w:val="2"/>
          <w:color w:val="000000"/>
          <w:lang w:val="kk-KZ"/>
        </w:rPr>
        <w:t>55-1,55-2</w:t>
      </w:r>
      <w:r w:rsidR="00FF6F5F">
        <w:rPr>
          <w:rStyle w:val="2"/>
          <w:color w:val="000000"/>
          <w:lang w:val="kk-KZ"/>
        </w:rPr>
        <w:t xml:space="preserve"> </w:t>
      </w:r>
      <w:r w:rsidR="00FF6F5F" w:rsidRPr="00F33BE0">
        <w:rPr>
          <w:rStyle w:val="2"/>
          <w:color w:val="000000"/>
          <w:lang w:val="kk-KZ"/>
        </w:rPr>
        <w:t>тармақпен толықтырылсын</w:t>
      </w:r>
      <w:r w:rsidRPr="00F33BE0">
        <w:rPr>
          <w:rStyle w:val="2"/>
          <w:color w:val="000000"/>
          <w:lang w:val="kk-KZ"/>
        </w:rPr>
        <w:t>: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«55-1.</w:t>
      </w:r>
      <w:r w:rsidR="008E47A0">
        <w:rPr>
          <w:rStyle w:val="2"/>
          <w:color w:val="000000"/>
          <w:lang w:val="kk-KZ"/>
        </w:rPr>
        <w:tab/>
      </w:r>
      <w:r w:rsidR="00F06C40" w:rsidRPr="00F33BE0">
        <w:rPr>
          <w:rStyle w:val="2"/>
          <w:color w:val="000000"/>
          <w:lang w:val="kk-KZ"/>
        </w:rPr>
        <w:t>Б</w:t>
      </w:r>
      <w:r w:rsidR="00EE501B" w:rsidRPr="00F33BE0">
        <w:rPr>
          <w:rStyle w:val="2"/>
          <w:color w:val="000000"/>
          <w:lang w:val="kk-KZ"/>
        </w:rPr>
        <w:t>асқарма</w:t>
      </w:r>
      <w:r w:rsidRPr="00F33BE0">
        <w:rPr>
          <w:rStyle w:val="2"/>
          <w:color w:val="000000"/>
          <w:lang w:val="kk-KZ"/>
        </w:rPr>
        <w:t xml:space="preserve"> </w:t>
      </w:r>
      <w:r w:rsidR="009D566A" w:rsidRPr="00F33BE0">
        <w:rPr>
          <w:rStyle w:val="2"/>
          <w:color w:val="000000"/>
          <w:lang w:val="kk-KZ"/>
        </w:rPr>
        <w:t>Бірден-бір</w:t>
      </w:r>
      <w:r w:rsidR="009D566A">
        <w:rPr>
          <w:rStyle w:val="2"/>
          <w:color w:val="000000"/>
          <w:lang w:val="kk-KZ"/>
        </w:rPr>
        <w:t xml:space="preserve"> қатысушыға </w:t>
      </w:r>
      <w:r w:rsidR="000C6A39">
        <w:rPr>
          <w:rStyle w:val="2"/>
          <w:color w:val="000000"/>
          <w:lang w:val="kk-KZ"/>
        </w:rPr>
        <w:t xml:space="preserve">және Байқау кеңесіне </w:t>
      </w:r>
      <w:r w:rsidR="00F82E33">
        <w:rPr>
          <w:rStyle w:val="2"/>
          <w:color w:val="000000"/>
          <w:lang w:val="kk-KZ"/>
        </w:rPr>
        <w:t xml:space="preserve">есеп беруге </w:t>
      </w:r>
      <w:r w:rsidR="001A6DCA">
        <w:rPr>
          <w:rStyle w:val="2"/>
          <w:color w:val="000000"/>
          <w:lang w:val="kk-KZ"/>
        </w:rPr>
        <w:t xml:space="preserve">міндетті </w:t>
      </w:r>
      <w:r w:rsidR="001664CB">
        <w:rPr>
          <w:rStyle w:val="2"/>
          <w:color w:val="000000"/>
          <w:lang w:val="kk-KZ"/>
        </w:rPr>
        <w:t xml:space="preserve">және </w:t>
      </w:r>
      <w:r w:rsidR="008D360C" w:rsidRPr="00F33BE0">
        <w:rPr>
          <w:rStyle w:val="2"/>
          <w:color w:val="000000"/>
          <w:lang w:val="kk-KZ"/>
        </w:rPr>
        <w:t>Серіктестікті</w:t>
      </w:r>
      <w:r w:rsidR="008D360C">
        <w:rPr>
          <w:rStyle w:val="2"/>
          <w:color w:val="000000"/>
          <w:lang w:val="kk-KZ"/>
        </w:rPr>
        <w:t xml:space="preserve"> </w:t>
      </w:r>
      <w:r w:rsidR="00184317">
        <w:rPr>
          <w:rStyle w:val="2"/>
          <w:color w:val="000000"/>
          <w:lang w:val="kk-KZ"/>
        </w:rPr>
        <w:t xml:space="preserve">ағымдағы </w:t>
      </w:r>
      <w:r w:rsidR="00040A35">
        <w:rPr>
          <w:rStyle w:val="2"/>
          <w:color w:val="000000"/>
          <w:lang w:val="kk-KZ"/>
        </w:rPr>
        <w:t xml:space="preserve">қызметіне </w:t>
      </w:r>
      <w:r w:rsidR="00B331B7">
        <w:rPr>
          <w:rStyle w:val="2"/>
          <w:color w:val="000000"/>
          <w:lang w:val="kk-KZ"/>
        </w:rPr>
        <w:t xml:space="preserve">басшылықты </w:t>
      </w:r>
      <w:r w:rsidR="00223FD2">
        <w:rPr>
          <w:rStyle w:val="2"/>
          <w:color w:val="000000"/>
          <w:lang w:val="kk-KZ"/>
        </w:rPr>
        <w:t>жүзеге асырады</w:t>
      </w:r>
      <w:r w:rsidR="00A31D7A">
        <w:rPr>
          <w:rStyle w:val="2"/>
          <w:color w:val="000000"/>
          <w:lang w:val="kk-KZ"/>
        </w:rPr>
        <w:t xml:space="preserve">, </w:t>
      </w:r>
      <w:r w:rsidR="00B76E86">
        <w:rPr>
          <w:rStyle w:val="2"/>
          <w:color w:val="000000"/>
          <w:lang w:val="kk-KZ"/>
        </w:rPr>
        <w:t xml:space="preserve">қабылданатын шешімдер үшін, </w:t>
      </w:r>
      <w:r w:rsidR="00DD0231">
        <w:rPr>
          <w:rStyle w:val="2"/>
          <w:color w:val="000000"/>
          <w:lang w:val="kk-KZ"/>
        </w:rPr>
        <w:t xml:space="preserve">оның ішінде </w:t>
      </w:r>
      <w:r w:rsidR="00FF07AF">
        <w:rPr>
          <w:rStyle w:val="2"/>
          <w:color w:val="000000"/>
          <w:lang w:val="kk-KZ"/>
        </w:rPr>
        <w:t>даму стратегиясын</w:t>
      </w:r>
      <w:r w:rsidR="008D7F9A">
        <w:rPr>
          <w:rStyle w:val="2"/>
          <w:color w:val="000000"/>
          <w:lang w:val="kk-KZ"/>
        </w:rPr>
        <w:t xml:space="preserve"> және/немесе </w:t>
      </w:r>
      <w:r w:rsidR="00933E1E">
        <w:rPr>
          <w:rStyle w:val="2"/>
          <w:color w:val="000000"/>
          <w:lang w:val="kk-KZ"/>
        </w:rPr>
        <w:t xml:space="preserve">даму жоспарын </w:t>
      </w:r>
      <w:r w:rsidR="00763115">
        <w:rPr>
          <w:rStyle w:val="2"/>
          <w:color w:val="000000"/>
          <w:lang w:val="kk-KZ"/>
        </w:rPr>
        <w:t xml:space="preserve">және </w:t>
      </w:r>
      <w:r w:rsidR="003C65A8" w:rsidRPr="00F33BE0">
        <w:rPr>
          <w:rStyle w:val="2"/>
          <w:color w:val="000000"/>
          <w:lang w:val="kk-KZ"/>
        </w:rPr>
        <w:t>Бірден-бір</w:t>
      </w:r>
      <w:r w:rsidR="003C65A8">
        <w:rPr>
          <w:rStyle w:val="2"/>
          <w:color w:val="000000"/>
          <w:lang w:val="kk-KZ"/>
        </w:rPr>
        <w:t xml:space="preserve"> қатысушы мен </w:t>
      </w:r>
      <w:r w:rsidR="00312D7B">
        <w:rPr>
          <w:rStyle w:val="2"/>
          <w:color w:val="000000"/>
          <w:lang w:val="kk-KZ"/>
        </w:rPr>
        <w:t xml:space="preserve">Байқау кеңесі </w:t>
      </w:r>
      <w:r w:rsidR="00BE367D">
        <w:rPr>
          <w:rStyle w:val="2"/>
          <w:color w:val="000000"/>
          <w:lang w:val="kk-KZ"/>
        </w:rPr>
        <w:t xml:space="preserve">қабылдаған </w:t>
      </w:r>
      <w:r w:rsidR="00FB71E8">
        <w:rPr>
          <w:rStyle w:val="2"/>
          <w:color w:val="000000"/>
          <w:lang w:val="kk-KZ"/>
        </w:rPr>
        <w:t>шешім</w:t>
      </w:r>
      <w:r w:rsidR="00317C79">
        <w:rPr>
          <w:rStyle w:val="2"/>
          <w:color w:val="000000"/>
          <w:lang w:val="kk-KZ"/>
        </w:rPr>
        <w:t>дерді</w:t>
      </w:r>
      <w:r w:rsidR="00D71D25">
        <w:rPr>
          <w:rStyle w:val="2"/>
          <w:color w:val="000000"/>
          <w:lang w:val="kk-KZ"/>
        </w:rPr>
        <w:t xml:space="preserve"> </w:t>
      </w:r>
      <w:r w:rsidR="006357C7">
        <w:rPr>
          <w:rStyle w:val="2"/>
          <w:color w:val="000000"/>
          <w:lang w:val="kk-KZ"/>
        </w:rPr>
        <w:t xml:space="preserve">іске асыру </w:t>
      </w:r>
      <w:r w:rsidR="008B7C78">
        <w:rPr>
          <w:rStyle w:val="2"/>
          <w:color w:val="000000"/>
          <w:lang w:val="kk-KZ"/>
        </w:rPr>
        <w:t>үшін жауапкершілік көтереді</w:t>
      </w:r>
      <w:r w:rsidRPr="00F33BE0">
        <w:rPr>
          <w:rStyle w:val="2"/>
          <w:color w:val="000000"/>
          <w:lang w:val="kk-KZ"/>
        </w:rPr>
        <w:t>.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55-2.</w:t>
      </w:r>
      <w:r w:rsidR="008E47A0">
        <w:rPr>
          <w:rStyle w:val="2"/>
          <w:color w:val="000000"/>
          <w:lang w:val="kk-KZ"/>
        </w:rPr>
        <w:tab/>
      </w:r>
      <w:r w:rsidR="00F06C40" w:rsidRPr="00F33BE0">
        <w:rPr>
          <w:rStyle w:val="2"/>
          <w:color w:val="000000"/>
          <w:lang w:val="kk-KZ"/>
        </w:rPr>
        <w:t>Б</w:t>
      </w:r>
      <w:r w:rsidR="00EE501B" w:rsidRPr="00F33BE0">
        <w:rPr>
          <w:rStyle w:val="2"/>
          <w:color w:val="000000"/>
          <w:lang w:val="kk-KZ"/>
        </w:rPr>
        <w:t>асқарма</w:t>
      </w:r>
      <w:r w:rsidRPr="00F33BE0">
        <w:rPr>
          <w:rStyle w:val="2"/>
          <w:color w:val="000000"/>
          <w:lang w:val="kk-KZ"/>
        </w:rPr>
        <w:t xml:space="preserve"> </w:t>
      </w:r>
      <w:r w:rsidR="00632ED8">
        <w:rPr>
          <w:rStyle w:val="2"/>
          <w:color w:val="000000"/>
          <w:lang w:val="kk-KZ"/>
        </w:rPr>
        <w:t xml:space="preserve">күнтізбелік </w:t>
      </w:r>
      <w:r w:rsidR="004E02CB">
        <w:rPr>
          <w:rStyle w:val="2"/>
          <w:color w:val="000000"/>
          <w:lang w:val="kk-KZ"/>
        </w:rPr>
        <w:t xml:space="preserve">жыл басталғанға </w:t>
      </w:r>
      <w:r w:rsidR="00261515">
        <w:rPr>
          <w:rStyle w:val="2"/>
          <w:color w:val="000000"/>
          <w:lang w:val="kk-KZ"/>
        </w:rPr>
        <w:t xml:space="preserve">дейін </w:t>
      </w:r>
      <w:r w:rsidR="00C46917">
        <w:rPr>
          <w:rStyle w:val="2"/>
          <w:color w:val="000000"/>
          <w:lang w:val="kk-KZ"/>
        </w:rPr>
        <w:t>мәселелер</w:t>
      </w:r>
      <w:r w:rsidR="00CE5AFD">
        <w:rPr>
          <w:rStyle w:val="2"/>
          <w:color w:val="000000"/>
          <w:lang w:val="kk-KZ"/>
        </w:rPr>
        <w:t xml:space="preserve"> тізімдемесі</w:t>
      </w:r>
      <w:r w:rsidR="009E2351">
        <w:rPr>
          <w:rStyle w:val="2"/>
          <w:color w:val="000000"/>
          <w:lang w:val="kk-KZ"/>
        </w:rPr>
        <w:t xml:space="preserve">мен </w:t>
      </w:r>
      <w:r w:rsidR="005A5A08">
        <w:rPr>
          <w:rStyle w:val="2"/>
          <w:color w:val="000000"/>
          <w:lang w:val="kk-KZ"/>
        </w:rPr>
        <w:t xml:space="preserve">алдағы жылға </w:t>
      </w:r>
      <w:r w:rsidR="00FC3D3A">
        <w:rPr>
          <w:rStyle w:val="2"/>
          <w:color w:val="000000"/>
          <w:lang w:val="kk-KZ"/>
        </w:rPr>
        <w:t xml:space="preserve">Жұмыс </w:t>
      </w:r>
      <w:r w:rsidR="003731C5">
        <w:rPr>
          <w:rStyle w:val="2"/>
          <w:color w:val="000000"/>
          <w:lang w:val="kk-KZ"/>
        </w:rPr>
        <w:t xml:space="preserve">жоспарын </w:t>
      </w:r>
      <w:r w:rsidR="00332E0A">
        <w:rPr>
          <w:rStyle w:val="2"/>
          <w:color w:val="000000"/>
          <w:lang w:val="kk-KZ"/>
        </w:rPr>
        <w:t>құрастырады</w:t>
      </w:r>
      <w:r w:rsidRPr="00F33BE0">
        <w:rPr>
          <w:rStyle w:val="2"/>
          <w:color w:val="000000"/>
          <w:lang w:val="kk-KZ"/>
        </w:rPr>
        <w:t xml:space="preserve">.»; 57 </w:t>
      </w:r>
      <w:r w:rsidR="004D0557">
        <w:rPr>
          <w:rStyle w:val="2"/>
          <w:color w:val="000000"/>
          <w:lang w:val="kk-KZ"/>
        </w:rPr>
        <w:t xml:space="preserve">тармақ </w:t>
      </w:r>
      <w:r w:rsidR="007847CA" w:rsidRPr="00F33BE0">
        <w:rPr>
          <w:rStyle w:val="2"/>
          <w:color w:val="000000"/>
          <w:lang w:val="kk-KZ"/>
        </w:rPr>
        <w:t>келесі редакцияда баяндалсын</w:t>
      </w:r>
      <w:r w:rsidRPr="00F33BE0">
        <w:rPr>
          <w:rStyle w:val="2"/>
          <w:color w:val="000000"/>
          <w:lang w:val="kk-KZ"/>
        </w:rPr>
        <w:t>: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«57.</w:t>
      </w:r>
      <w:r w:rsidR="008E47A0">
        <w:rPr>
          <w:rStyle w:val="2"/>
          <w:color w:val="000000"/>
          <w:lang w:val="kk-KZ"/>
        </w:rPr>
        <w:tab/>
      </w:r>
      <w:r w:rsidR="00F06C40" w:rsidRPr="00F33BE0">
        <w:rPr>
          <w:rStyle w:val="2"/>
          <w:color w:val="000000"/>
          <w:lang w:val="kk-KZ"/>
        </w:rPr>
        <w:t>Басқарма</w:t>
      </w:r>
      <w:r w:rsidR="00666C82">
        <w:rPr>
          <w:rStyle w:val="2"/>
          <w:color w:val="000000"/>
          <w:lang w:val="kk-KZ"/>
        </w:rPr>
        <w:t xml:space="preserve"> </w:t>
      </w:r>
      <w:r w:rsidR="00666C82" w:rsidRPr="00F33BE0">
        <w:rPr>
          <w:rStyle w:val="2"/>
          <w:color w:val="000000"/>
          <w:lang w:val="kk-KZ"/>
        </w:rPr>
        <w:t>Төраға</w:t>
      </w:r>
      <w:r w:rsidR="00666C82">
        <w:rPr>
          <w:rStyle w:val="2"/>
          <w:color w:val="000000"/>
          <w:lang w:val="kk-KZ"/>
        </w:rPr>
        <w:t>сы</w:t>
      </w:r>
      <w:r w:rsidRPr="00F33BE0">
        <w:rPr>
          <w:rStyle w:val="2"/>
          <w:color w:val="000000"/>
          <w:lang w:val="kk-KZ"/>
        </w:rPr>
        <w:t xml:space="preserve"> </w:t>
      </w:r>
      <w:r w:rsidR="00DB111F" w:rsidRPr="00F33BE0">
        <w:rPr>
          <w:rStyle w:val="2"/>
          <w:color w:val="000000"/>
          <w:lang w:val="kk-KZ"/>
        </w:rPr>
        <w:t>Басқарма</w:t>
      </w:r>
      <w:r w:rsidR="00DB111F">
        <w:rPr>
          <w:rStyle w:val="2"/>
          <w:color w:val="000000"/>
          <w:lang w:val="kk-KZ"/>
        </w:rPr>
        <w:t xml:space="preserve"> хатшысының міндеттерін </w:t>
      </w:r>
      <w:r w:rsidR="00A21480" w:rsidRPr="00F33BE0">
        <w:rPr>
          <w:rStyle w:val="2"/>
          <w:color w:val="000000"/>
          <w:lang w:val="kk-KZ"/>
        </w:rPr>
        <w:t>Серіктестіктің</w:t>
      </w:r>
      <w:r w:rsidR="00F25C6F">
        <w:rPr>
          <w:rStyle w:val="2"/>
          <w:color w:val="000000"/>
          <w:lang w:val="kk-KZ"/>
        </w:rPr>
        <w:t xml:space="preserve"> жұмыскерлерінің біріне жүктейді</w:t>
      </w:r>
      <w:r w:rsidR="0043727D" w:rsidRPr="00F33BE0">
        <w:rPr>
          <w:rStyle w:val="2"/>
          <w:color w:val="000000"/>
          <w:lang w:val="kk-KZ"/>
        </w:rPr>
        <w:t xml:space="preserve"> </w:t>
      </w:r>
      <w:r w:rsidRPr="00F33BE0">
        <w:rPr>
          <w:rStyle w:val="2"/>
          <w:color w:val="000000"/>
          <w:lang w:val="kk-KZ"/>
        </w:rPr>
        <w:t>.»;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61</w:t>
      </w:r>
      <w:r w:rsidR="00D90F21">
        <w:rPr>
          <w:rStyle w:val="2"/>
          <w:color w:val="000000"/>
          <w:lang w:val="kk-KZ"/>
        </w:rPr>
        <w:t>-тармақ</w:t>
      </w:r>
      <w:r w:rsidR="00253FC5" w:rsidRPr="00F33BE0">
        <w:rPr>
          <w:rStyle w:val="2"/>
          <w:color w:val="000000"/>
          <w:lang w:val="kk-KZ"/>
        </w:rPr>
        <w:t xml:space="preserve"> келесі мазмұндағы</w:t>
      </w:r>
      <w:r w:rsidR="00253FC5">
        <w:rPr>
          <w:rStyle w:val="2"/>
          <w:color w:val="000000"/>
          <w:lang w:val="kk-KZ"/>
        </w:rPr>
        <w:t xml:space="preserve"> </w:t>
      </w:r>
      <w:r w:rsidR="00AD16E4">
        <w:rPr>
          <w:rStyle w:val="2"/>
          <w:color w:val="000000"/>
          <w:lang w:val="kk-KZ"/>
        </w:rPr>
        <w:t xml:space="preserve">төртінші абзацпен </w:t>
      </w:r>
      <w:r w:rsidR="00474B29">
        <w:rPr>
          <w:rStyle w:val="2"/>
          <w:color w:val="000000"/>
          <w:lang w:val="kk-KZ"/>
        </w:rPr>
        <w:t>толықтырылсын</w:t>
      </w:r>
      <w:r w:rsidRPr="00F33BE0">
        <w:rPr>
          <w:rStyle w:val="2"/>
          <w:color w:val="000000"/>
          <w:lang w:val="kk-KZ"/>
        </w:rPr>
        <w:t>: «</w:t>
      </w:r>
      <w:r w:rsidR="00821E54">
        <w:rPr>
          <w:rStyle w:val="2"/>
          <w:color w:val="000000"/>
          <w:lang w:val="kk-KZ"/>
        </w:rPr>
        <w:t xml:space="preserve">Басқармаға </w:t>
      </w:r>
      <w:r w:rsidR="00BE4688">
        <w:rPr>
          <w:rStyle w:val="2"/>
          <w:color w:val="000000"/>
          <w:lang w:val="kk-KZ"/>
        </w:rPr>
        <w:t xml:space="preserve">көзбе-көз </w:t>
      </w:r>
      <w:r w:rsidR="00B75603">
        <w:rPr>
          <w:rStyle w:val="2"/>
          <w:color w:val="000000"/>
          <w:lang w:val="kk-KZ"/>
        </w:rPr>
        <w:t xml:space="preserve">отырыстарды </w:t>
      </w:r>
      <w:r w:rsidR="00B04312">
        <w:rPr>
          <w:rStyle w:val="2"/>
          <w:color w:val="000000"/>
          <w:lang w:val="kk-KZ"/>
        </w:rPr>
        <w:t xml:space="preserve">жүргізу </w:t>
      </w:r>
      <w:r w:rsidR="00D1049E">
        <w:rPr>
          <w:rStyle w:val="2"/>
          <w:color w:val="000000"/>
          <w:lang w:val="kk-KZ"/>
        </w:rPr>
        <w:t xml:space="preserve">және </w:t>
      </w:r>
      <w:r w:rsidR="0011175A">
        <w:rPr>
          <w:rStyle w:val="2"/>
          <w:color w:val="000000"/>
          <w:lang w:val="kk-KZ"/>
        </w:rPr>
        <w:t>даму стратегиясының және</w:t>
      </w:r>
      <w:r w:rsidR="00BA41BB">
        <w:rPr>
          <w:rStyle w:val="2"/>
          <w:color w:val="000000"/>
          <w:lang w:val="kk-KZ"/>
        </w:rPr>
        <w:t xml:space="preserve">/немесе даму </w:t>
      </w:r>
      <w:r w:rsidR="00B319BB">
        <w:rPr>
          <w:rStyle w:val="2"/>
          <w:color w:val="000000"/>
          <w:lang w:val="kk-KZ"/>
        </w:rPr>
        <w:t xml:space="preserve">жоспарының, </w:t>
      </w:r>
      <w:r w:rsidR="00711435" w:rsidRPr="00F33BE0">
        <w:rPr>
          <w:rStyle w:val="2"/>
          <w:color w:val="000000"/>
          <w:lang w:val="kk-KZ"/>
        </w:rPr>
        <w:t>Бірден-бір</w:t>
      </w:r>
      <w:r w:rsidR="00711435">
        <w:rPr>
          <w:rStyle w:val="2"/>
          <w:color w:val="000000"/>
          <w:lang w:val="kk-KZ"/>
        </w:rPr>
        <w:t xml:space="preserve"> қатысушының</w:t>
      </w:r>
      <w:r w:rsidR="00834FA9">
        <w:rPr>
          <w:rStyle w:val="2"/>
          <w:color w:val="000000"/>
          <w:lang w:val="kk-KZ"/>
        </w:rPr>
        <w:t xml:space="preserve">, </w:t>
      </w:r>
      <w:r w:rsidR="00DF51B1">
        <w:rPr>
          <w:rStyle w:val="2"/>
          <w:color w:val="000000"/>
          <w:lang w:val="kk-KZ"/>
        </w:rPr>
        <w:t xml:space="preserve">Байқау кеңесінің </w:t>
      </w:r>
      <w:r w:rsidR="007F5722">
        <w:rPr>
          <w:rStyle w:val="2"/>
          <w:color w:val="000000"/>
          <w:lang w:val="kk-KZ"/>
        </w:rPr>
        <w:t>шешімдерінің</w:t>
      </w:r>
      <w:r w:rsidR="00604685">
        <w:rPr>
          <w:rStyle w:val="2"/>
          <w:color w:val="000000"/>
          <w:lang w:val="kk-KZ"/>
        </w:rPr>
        <w:t xml:space="preserve"> және операциялық қызметтің</w:t>
      </w:r>
      <w:r w:rsidR="007F5722">
        <w:rPr>
          <w:rStyle w:val="2"/>
          <w:color w:val="000000"/>
          <w:lang w:val="kk-KZ"/>
        </w:rPr>
        <w:t xml:space="preserve"> </w:t>
      </w:r>
      <w:r w:rsidR="00A73DD4">
        <w:rPr>
          <w:rStyle w:val="2"/>
          <w:color w:val="000000"/>
          <w:lang w:val="kk-KZ"/>
        </w:rPr>
        <w:t xml:space="preserve">іске асырылуы </w:t>
      </w:r>
      <w:r w:rsidR="00F04274">
        <w:rPr>
          <w:rStyle w:val="2"/>
          <w:color w:val="000000"/>
          <w:lang w:val="kk-KZ"/>
        </w:rPr>
        <w:t>мәселелерін</w:t>
      </w:r>
      <w:r w:rsidR="00564749">
        <w:rPr>
          <w:rStyle w:val="2"/>
          <w:color w:val="000000"/>
          <w:lang w:val="kk-KZ"/>
        </w:rPr>
        <w:t xml:space="preserve"> </w:t>
      </w:r>
      <w:r w:rsidR="00401F62">
        <w:rPr>
          <w:rStyle w:val="2"/>
          <w:color w:val="000000"/>
          <w:lang w:val="kk-KZ"/>
        </w:rPr>
        <w:t>талқылау</w:t>
      </w:r>
      <w:r w:rsidR="000E1E17">
        <w:rPr>
          <w:rStyle w:val="2"/>
          <w:color w:val="000000"/>
          <w:lang w:val="kk-KZ"/>
        </w:rPr>
        <w:t xml:space="preserve"> керек. </w:t>
      </w:r>
      <w:r w:rsidR="00A479F9" w:rsidRPr="00F33BE0">
        <w:rPr>
          <w:rStyle w:val="2"/>
          <w:color w:val="000000"/>
          <w:lang w:val="kk-KZ"/>
        </w:rPr>
        <w:t>Басқарма</w:t>
      </w:r>
      <w:r w:rsidR="00A479F9">
        <w:rPr>
          <w:rStyle w:val="2"/>
          <w:color w:val="000000"/>
          <w:lang w:val="kk-KZ"/>
        </w:rPr>
        <w:t xml:space="preserve">ның отырыстары </w:t>
      </w:r>
      <w:r w:rsidR="0050751C">
        <w:rPr>
          <w:rStyle w:val="2"/>
          <w:color w:val="000000"/>
          <w:lang w:val="kk-KZ"/>
        </w:rPr>
        <w:t xml:space="preserve">тұрақты негізде </w:t>
      </w:r>
      <w:r w:rsidR="004120E8">
        <w:rPr>
          <w:rStyle w:val="2"/>
          <w:color w:val="000000"/>
          <w:lang w:val="kk-KZ"/>
        </w:rPr>
        <w:t>жүргізіледі</w:t>
      </w:r>
      <w:r w:rsidRPr="00F33BE0">
        <w:rPr>
          <w:rStyle w:val="2"/>
          <w:color w:val="000000"/>
          <w:lang w:val="kk-KZ"/>
        </w:rPr>
        <w:t xml:space="preserve">.»; </w:t>
      </w:r>
      <w:r w:rsidR="002B4804" w:rsidRPr="00F33BE0">
        <w:rPr>
          <w:rStyle w:val="2"/>
          <w:color w:val="000000"/>
          <w:lang w:val="kk-KZ"/>
        </w:rPr>
        <w:t>келесі мазмұндағы</w:t>
      </w:r>
      <w:r w:rsidR="0042462B">
        <w:rPr>
          <w:rStyle w:val="2"/>
          <w:color w:val="000000"/>
          <w:lang w:val="kk-KZ"/>
        </w:rPr>
        <w:t xml:space="preserve"> </w:t>
      </w:r>
      <w:r w:rsidR="0042462B" w:rsidRPr="00F33BE0">
        <w:rPr>
          <w:rStyle w:val="2"/>
          <w:color w:val="000000"/>
          <w:lang w:val="kk-KZ"/>
        </w:rPr>
        <w:t>65-1</w:t>
      </w:r>
      <w:r w:rsidR="00764D33">
        <w:rPr>
          <w:rStyle w:val="2"/>
          <w:color w:val="000000"/>
          <w:lang w:val="kk-KZ"/>
        </w:rPr>
        <w:t xml:space="preserve"> </w:t>
      </w:r>
      <w:r w:rsidR="00764D33" w:rsidRPr="00F33BE0">
        <w:rPr>
          <w:rStyle w:val="2"/>
          <w:color w:val="000000"/>
          <w:lang w:val="kk-KZ"/>
        </w:rPr>
        <w:t xml:space="preserve">тармақпен толықтырылсын  </w:t>
      </w:r>
      <w:r w:rsidRPr="00F33BE0">
        <w:rPr>
          <w:rStyle w:val="2"/>
          <w:color w:val="000000"/>
          <w:lang w:val="kk-KZ"/>
        </w:rPr>
        <w:t>: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«65-1.</w:t>
      </w:r>
      <w:r w:rsidR="00F06C40" w:rsidRPr="00F33BE0">
        <w:rPr>
          <w:rStyle w:val="2"/>
          <w:color w:val="000000"/>
          <w:lang w:val="kk-KZ"/>
        </w:rPr>
        <w:t xml:space="preserve"> Б</w:t>
      </w:r>
      <w:r w:rsidR="00EE501B" w:rsidRPr="00F33BE0">
        <w:rPr>
          <w:rStyle w:val="2"/>
          <w:color w:val="000000"/>
          <w:lang w:val="kk-KZ"/>
        </w:rPr>
        <w:t>асқарма</w:t>
      </w:r>
      <w:r w:rsidRPr="00F33BE0">
        <w:rPr>
          <w:rStyle w:val="2"/>
          <w:color w:val="000000"/>
          <w:lang w:val="kk-KZ"/>
        </w:rPr>
        <w:t xml:space="preserve"> </w:t>
      </w:r>
      <w:r w:rsidR="009A5361">
        <w:rPr>
          <w:rStyle w:val="2"/>
          <w:color w:val="000000"/>
          <w:lang w:val="kk-KZ"/>
        </w:rPr>
        <w:t xml:space="preserve">шешімді </w:t>
      </w:r>
      <w:r w:rsidR="00457498">
        <w:rPr>
          <w:rStyle w:val="2"/>
          <w:color w:val="000000"/>
          <w:lang w:val="kk-KZ"/>
        </w:rPr>
        <w:t xml:space="preserve">тиісті сұрақтың </w:t>
      </w:r>
      <w:r w:rsidR="00762510" w:rsidRPr="00F33BE0">
        <w:rPr>
          <w:rStyle w:val="2"/>
          <w:color w:val="000000"/>
          <w:lang w:val="kk-KZ"/>
        </w:rPr>
        <w:t>Басқарма</w:t>
      </w:r>
      <w:r w:rsidR="00762510">
        <w:rPr>
          <w:rStyle w:val="2"/>
          <w:color w:val="000000"/>
          <w:lang w:val="kk-KZ"/>
        </w:rPr>
        <w:t xml:space="preserve">ның </w:t>
      </w:r>
      <w:r w:rsidR="007D114F">
        <w:rPr>
          <w:rStyle w:val="2"/>
          <w:color w:val="000000"/>
          <w:lang w:val="kk-KZ"/>
        </w:rPr>
        <w:t xml:space="preserve">қарастыруына </w:t>
      </w:r>
      <w:r w:rsidR="00B74596">
        <w:rPr>
          <w:rStyle w:val="2"/>
          <w:color w:val="000000"/>
          <w:lang w:val="kk-KZ"/>
        </w:rPr>
        <w:t xml:space="preserve">шығарылуына </w:t>
      </w:r>
      <w:r w:rsidR="00D5615A">
        <w:rPr>
          <w:rStyle w:val="2"/>
          <w:color w:val="000000"/>
          <w:lang w:val="kk-KZ"/>
        </w:rPr>
        <w:t xml:space="preserve">бастамашылық еткен </w:t>
      </w:r>
      <w:r w:rsidR="00D73D5A">
        <w:rPr>
          <w:rStyle w:val="2"/>
          <w:color w:val="000000"/>
          <w:lang w:val="kk-KZ"/>
        </w:rPr>
        <w:t xml:space="preserve">құрылымдық </w:t>
      </w:r>
      <w:r w:rsidR="00B0468D">
        <w:rPr>
          <w:rStyle w:val="2"/>
          <w:color w:val="000000"/>
          <w:lang w:val="kk-KZ"/>
        </w:rPr>
        <w:t>бөлімшелер және</w:t>
      </w:r>
      <w:r w:rsidR="00A10A1A">
        <w:rPr>
          <w:rStyle w:val="2"/>
          <w:color w:val="000000"/>
          <w:lang w:val="kk-KZ"/>
        </w:rPr>
        <w:t xml:space="preserve">/немесе </w:t>
      </w:r>
      <w:r w:rsidR="00702D8D">
        <w:rPr>
          <w:rStyle w:val="2"/>
          <w:color w:val="000000"/>
          <w:lang w:val="kk-KZ"/>
        </w:rPr>
        <w:t xml:space="preserve">басқарушы </w:t>
      </w:r>
      <w:r w:rsidR="00794A29" w:rsidRPr="00F33BE0">
        <w:rPr>
          <w:rStyle w:val="2"/>
          <w:color w:val="000000"/>
          <w:lang w:val="kk-KZ"/>
        </w:rPr>
        <w:t>директор</w:t>
      </w:r>
      <w:r w:rsidR="00794A29">
        <w:rPr>
          <w:rStyle w:val="2"/>
          <w:color w:val="000000"/>
          <w:lang w:val="kk-KZ"/>
        </w:rPr>
        <w:t xml:space="preserve"> </w:t>
      </w:r>
      <w:r w:rsidR="00B41009">
        <w:rPr>
          <w:rStyle w:val="2"/>
          <w:color w:val="000000"/>
          <w:lang w:val="kk-KZ"/>
        </w:rPr>
        <w:t xml:space="preserve">ұсынатын </w:t>
      </w:r>
      <w:r w:rsidR="001A6CB1">
        <w:rPr>
          <w:rStyle w:val="2"/>
          <w:color w:val="000000"/>
          <w:lang w:val="kk-KZ"/>
        </w:rPr>
        <w:t xml:space="preserve">толық, </w:t>
      </w:r>
      <w:r w:rsidR="000273EE">
        <w:rPr>
          <w:rStyle w:val="2"/>
          <w:color w:val="000000"/>
          <w:lang w:val="kk-KZ"/>
        </w:rPr>
        <w:t xml:space="preserve">сенімді </w:t>
      </w:r>
      <w:r w:rsidR="000273EE">
        <w:rPr>
          <w:rStyle w:val="2"/>
          <w:color w:val="000000"/>
          <w:lang w:val="kk-KZ"/>
        </w:rPr>
        <w:lastRenderedPageBreak/>
        <w:t xml:space="preserve">және сапалы </w:t>
      </w:r>
      <w:r w:rsidR="00663A77">
        <w:rPr>
          <w:rStyle w:val="2"/>
          <w:color w:val="000000"/>
          <w:lang w:val="kk-KZ"/>
        </w:rPr>
        <w:t xml:space="preserve">ақпараттың </w:t>
      </w:r>
      <w:r w:rsidR="00114241">
        <w:rPr>
          <w:rStyle w:val="2"/>
          <w:color w:val="000000"/>
          <w:lang w:val="kk-KZ"/>
        </w:rPr>
        <w:t xml:space="preserve">негізінде </w:t>
      </w:r>
      <w:r w:rsidR="00D922F6">
        <w:rPr>
          <w:rStyle w:val="2"/>
          <w:color w:val="000000"/>
          <w:lang w:val="kk-KZ"/>
        </w:rPr>
        <w:t>шешім қабылдайды</w:t>
      </w:r>
      <w:r w:rsidRPr="00F33BE0">
        <w:rPr>
          <w:rStyle w:val="2"/>
          <w:color w:val="000000"/>
          <w:lang w:val="kk-KZ"/>
        </w:rPr>
        <w:t>.»;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68</w:t>
      </w:r>
      <w:r w:rsidR="008D1769">
        <w:rPr>
          <w:rStyle w:val="2"/>
          <w:color w:val="000000"/>
          <w:lang w:val="kk-KZ"/>
        </w:rPr>
        <w:t>-тармақ</w:t>
      </w:r>
      <w:r>
        <w:rPr>
          <w:rStyle w:val="2"/>
          <w:color w:val="000000"/>
        </w:rPr>
        <w:t xml:space="preserve"> </w:t>
      </w:r>
      <w:r w:rsidR="007847CA">
        <w:rPr>
          <w:rStyle w:val="2"/>
          <w:color w:val="000000"/>
        </w:rPr>
        <w:t>келесі редакцияда баяндалсын</w:t>
      </w:r>
      <w:r>
        <w:rPr>
          <w:rStyle w:val="2"/>
          <w:color w:val="000000"/>
        </w:rPr>
        <w:t>: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«68.</w:t>
      </w:r>
      <w:r w:rsidR="008E47A0">
        <w:rPr>
          <w:rStyle w:val="2"/>
          <w:color w:val="000000"/>
        </w:rPr>
        <w:tab/>
      </w:r>
      <w:r w:rsidR="000D2D65">
        <w:rPr>
          <w:rStyle w:val="2"/>
          <w:color w:val="000000"/>
        </w:rPr>
        <w:t>Басқарма</w:t>
      </w:r>
      <w:r w:rsidR="000D2D65">
        <w:rPr>
          <w:rStyle w:val="2"/>
          <w:color w:val="000000"/>
          <w:lang w:val="kk-KZ"/>
        </w:rPr>
        <w:t>ның отырыстары</w:t>
      </w:r>
      <w:r w:rsidR="00A5425B">
        <w:rPr>
          <w:rStyle w:val="2"/>
          <w:color w:val="000000"/>
          <w:lang w:val="kk-KZ"/>
        </w:rPr>
        <w:t xml:space="preserve"> </w:t>
      </w:r>
      <w:r w:rsidR="00613D68">
        <w:rPr>
          <w:rStyle w:val="2"/>
          <w:color w:val="000000"/>
          <w:lang w:val="kk-KZ"/>
        </w:rPr>
        <w:t xml:space="preserve">заңнамамен, </w:t>
      </w:r>
      <w:r w:rsidR="00252810">
        <w:rPr>
          <w:rStyle w:val="2"/>
          <w:color w:val="000000"/>
        </w:rPr>
        <w:t>Серіктестіктің</w:t>
      </w:r>
      <w:r w:rsidR="00252810">
        <w:rPr>
          <w:rStyle w:val="2"/>
          <w:color w:val="000000"/>
          <w:lang w:val="kk-KZ"/>
        </w:rPr>
        <w:t xml:space="preserve"> Жарғысымен</w:t>
      </w:r>
      <w:r w:rsidR="00746C86">
        <w:rPr>
          <w:rStyle w:val="2"/>
          <w:color w:val="000000"/>
          <w:lang w:val="kk-KZ"/>
        </w:rPr>
        <w:t xml:space="preserve"> және осы </w:t>
      </w:r>
      <w:r w:rsidR="00D8797C">
        <w:rPr>
          <w:rStyle w:val="2"/>
          <w:color w:val="000000"/>
        </w:rPr>
        <w:t>Қағидам</w:t>
      </w:r>
      <w:r w:rsidR="00D8797C">
        <w:rPr>
          <w:rStyle w:val="2"/>
          <w:color w:val="000000"/>
          <w:lang w:val="kk-KZ"/>
        </w:rPr>
        <w:t xml:space="preserve">ен </w:t>
      </w:r>
      <w:r w:rsidR="00F6330D">
        <w:rPr>
          <w:rStyle w:val="2"/>
          <w:color w:val="000000"/>
          <w:lang w:val="kk-KZ"/>
        </w:rPr>
        <w:t xml:space="preserve">оның құзыретіне </w:t>
      </w:r>
      <w:r w:rsidR="007B7A7C">
        <w:rPr>
          <w:rStyle w:val="2"/>
          <w:color w:val="000000"/>
          <w:lang w:val="kk-KZ"/>
        </w:rPr>
        <w:t xml:space="preserve">жатқызылған </w:t>
      </w:r>
      <w:r w:rsidR="00C46917">
        <w:rPr>
          <w:rStyle w:val="2"/>
          <w:color w:val="000000"/>
          <w:lang w:val="kk-KZ"/>
        </w:rPr>
        <w:t>мәселелер</w:t>
      </w:r>
      <w:r w:rsidR="008D2E2B">
        <w:rPr>
          <w:rStyle w:val="2"/>
          <w:color w:val="000000"/>
          <w:lang w:val="kk-KZ"/>
        </w:rPr>
        <w:t xml:space="preserve"> бойынша </w:t>
      </w:r>
      <w:r w:rsidR="00644763">
        <w:rPr>
          <w:rStyle w:val="2"/>
          <w:color w:val="000000"/>
          <w:lang w:val="kk-KZ"/>
        </w:rPr>
        <w:t xml:space="preserve">тұрақты </w:t>
      </w:r>
      <w:r w:rsidR="0047160A">
        <w:rPr>
          <w:rStyle w:val="2"/>
          <w:color w:val="000000"/>
          <w:lang w:val="kk-KZ"/>
        </w:rPr>
        <w:t xml:space="preserve">негізде </w:t>
      </w:r>
      <w:r w:rsidR="000849A6">
        <w:rPr>
          <w:rStyle w:val="2"/>
          <w:color w:val="000000"/>
          <w:lang w:val="kk-KZ"/>
        </w:rPr>
        <w:t>өткізіледі</w:t>
      </w:r>
      <w:r>
        <w:rPr>
          <w:rStyle w:val="2"/>
          <w:color w:val="000000"/>
        </w:rPr>
        <w:t xml:space="preserve">.»; </w:t>
      </w:r>
      <w:r w:rsidR="002B4804">
        <w:rPr>
          <w:rStyle w:val="2"/>
          <w:color w:val="000000"/>
        </w:rPr>
        <w:t>келесі мазмұндағы</w:t>
      </w:r>
      <w:r w:rsidR="009040FD">
        <w:rPr>
          <w:rStyle w:val="2"/>
          <w:color w:val="000000"/>
          <w:lang w:val="kk-KZ"/>
        </w:rPr>
        <w:t xml:space="preserve"> </w:t>
      </w:r>
      <w:r w:rsidR="009040FD">
        <w:rPr>
          <w:rStyle w:val="2"/>
          <w:color w:val="000000"/>
        </w:rPr>
        <w:t>72-1</w:t>
      </w:r>
      <w:r w:rsidR="00C05E94">
        <w:rPr>
          <w:rStyle w:val="2"/>
          <w:color w:val="000000"/>
          <w:lang w:val="kk-KZ"/>
        </w:rPr>
        <w:t xml:space="preserve"> </w:t>
      </w:r>
      <w:r w:rsidR="00C05E94">
        <w:rPr>
          <w:rStyle w:val="2"/>
          <w:color w:val="000000"/>
        </w:rPr>
        <w:t>тармақпен толықтырылсын</w:t>
      </w:r>
      <w:r>
        <w:rPr>
          <w:rStyle w:val="2"/>
          <w:color w:val="000000"/>
        </w:rPr>
        <w:t>: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«72-1.</w:t>
      </w:r>
      <w:r w:rsidR="008E47A0">
        <w:rPr>
          <w:rStyle w:val="2"/>
          <w:color w:val="000000"/>
        </w:rPr>
        <w:tab/>
      </w:r>
      <w:r w:rsidR="007416C4">
        <w:rPr>
          <w:rStyle w:val="2"/>
          <w:color w:val="000000"/>
        </w:rPr>
        <w:t>Басқарма</w:t>
      </w:r>
      <w:r w:rsidR="007416C4">
        <w:rPr>
          <w:rStyle w:val="2"/>
          <w:color w:val="000000"/>
          <w:lang w:val="kk-KZ"/>
        </w:rPr>
        <w:t xml:space="preserve">ның отырысының </w:t>
      </w:r>
      <w:r w:rsidR="0069679F">
        <w:rPr>
          <w:rStyle w:val="2"/>
          <w:color w:val="000000"/>
          <w:lang w:val="kk-KZ"/>
        </w:rPr>
        <w:t xml:space="preserve">күн тәртібіне </w:t>
      </w:r>
      <w:r w:rsidR="00E33DA7">
        <w:rPr>
          <w:rStyle w:val="2"/>
          <w:color w:val="000000"/>
          <w:lang w:val="kk-KZ"/>
        </w:rPr>
        <w:t xml:space="preserve">осылар бойынша </w:t>
      </w:r>
      <w:r w:rsidR="00FD5E90">
        <w:rPr>
          <w:rStyle w:val="2"/>
          <w:color w:val="000000"/>
        </w:rPr>
        <w:t>материал</w:t>
      </w:r>
      <w:r w:rsidR="00FD5E90">
        <w:rPr>
          <w:rStyle w:val="2"/>
          <w:color w:val="000000"/>
          <w:lang w:val="kk-KZ"/>
        </w:rPr>
        <w:t xml:space="preserve">дар сапасыз және </w:t>
      </w:r>
      <w:r w:rsidR="0004644A">
        <w:rPr>
          <w:rStyle w:val="2"/>
          <w:color w:val="000000"/>
          <w:lang w:val="kk-KZ"/>
        </w:rPr>
        <w:t xml:space="preserve">мерзімдерді бұза </w:t>
      </w:r>
      <w:r w:rsidR="00E838DB">
        <w:rPr>
          <w:rStyle w:val="2"/>
          <w:color w:val="000000"/>
          <w:lang w:val="kk-KZ"/>
        </w:rPr>
        <w:t xml:space="preserve">отырып </w:t>
      </w:r>
      <w:r w:rsidR="0052601B">
        <w:rPr>
          <w:rStyle w:val="2"/>
          <w:color w:val="000000"/>
          <w:lang w:val="kk-KZ"/>
        </w:rPr>
        <w:t xml:space="preserve">ұсынылған </w:t>
      </w:r>
      <w:r w:rsidR="00C46917">
        <w:rPr>
          <w:rStyle w:val="2"/>
          <w:color w:val="000000"/>
          <w:lang w:val="kk-KZ"/>
        </w:rPr>
        <w:t>мәселелер</w:t>
      </w:r>
      <w:r w:rsidR="00AC1014">
        <w:rPr>
          <w:rStyle w:val="2"/>
          <w:color w:val="000000"/>
          <w:lang w:val="kk-KZ"/>
        </w:rPr>
        <w:t xml:space="preserve"> </w:t>
      </w:r>
      <w:r w:rsidR="00310825">
        <w:rPr>
          <w:rStyle w:val="2"/>
          <w:color w:val="000000"/>
          <w:lang w:val="kk-KZ"/>
        </w:rPr>
        <w:t>енгізілмейді</w:t>
      </w:r>
      <w:r>
        <w:rPr>
          <w:rStyle w:val="2"/>
          <w:color w:val="000000"/>
        </w:rPr>
        <w:t>.»;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74</w:t>
      </w:r>
      <w:r w:rsidR="00E00DF9">
        <w:rPr>
          <w:rStyle w:val="2"/>
          <w:color w:val="000000"/>
          <w:lang w:val="kk-KZ"/>
        </w:rPr>
        <w:t>-тармақ</w:t>
      </w:r>
      <w:r>
        <w:rPr>
          <w:rStyle w:val="2"/>
          <w:color w:val="000000"/>
        </w:rPr>
        <w:t xml:space="preserve"> </w:t>
      </w:r>
      <w:r w:rsidR="007847CA">
        <w:rPr>
          <w:rStyle w:val="2"/>
          <w:color w:val="000000"/>
        </w:rPr>
        <w:t>келесі редакцияда баяндалсын</w:t>
      </w:r>
      <w:r>
        <w:rPr>
          <w:rStyle w:val="2"/>
          <w:color w:val="000000"/>
        </w:rPr>
        <w:t>: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«74.</w:t>
      </w:r>
      <w:r w:rsidR="008E47A0">
        <w:rPr>
          <w:rStyle w:val="2"/>
          <w:color w:val="000000"/>
        </w:rPr>
        <w:tab/>
      </w:r>
      <w:r w:rsidR="00E721BE">
        <w:rPr>
          <w:rStyle w:val="2"/>
          <w:color w:val="000000"/>
        </w:rPr>
        <w:t>Басқарма</w:t>
      </w:r>
      <w:r w:rsidR="00E721BE">
        <w:rPr>
          <w:rStyle w:val="2"/>
          <w:color w:val="000000"/>
          <w:lang w:val="kk-KZ"/>
        </w:rPr>
        <w:t xml:space="preserve">ның қарастыруына </w:t>
      </w:r>
      <w:r w:rsidR="002204A5">
        <w:rPr>
          <w:rStyle w:val="2"/>
          <w:color w:val="000000"/>
          <w:lang w:val="kk-KZ"/>
        </w:rPr>
        <w:t xml:space="preserve">дайындалатын </w:t>
      </w:r>
      <w:r w:rsidR="00B416A7">
        <w:rPr>
          <w:rStyle w:val="2"/>
          <w:color w:val="000000"/>
        </w:rPr>
        <w:t>материал</w:t>
      </w:r>
      <w:r w:rsidR="00B416A7">
        <w:rPr>
          <w:rStyle w:val="2"/>
          <w:color w:val="000000"/>
          <w:lang w:val="kk-KZ"/>
        </w:rPr>
        <w:t>дар</w:t>
      </w:r>
      <w:r w:rsidR="00342C95">
        <w:rPr>
          <w:rStyle w:val="2"/>
          <w:color w:val="000000"/>
          <w:lang w:val="kk-KZ"/>
        </w:rPr>
        <w:t xml:space="preserve"> өзіне </w:t>
      </w:r>
      <w:r w:rsidR="00F600E2">
        <w:rPr>
          <w:rStyle w:val="2"/>
          <w:color w:val="000000"/>
          <w:lang w:val="kk-KZ"/>
        </w:rPr>
        <w:t xml:space="preserve">осы сұрақты </w:t>
      </w:r>
      <w:r w:rsidR="002F2D9A">
        <w:rPr>
          <w:rStyle w:val="2"/>
          <w:color w:val="000000"/>
          <w:lang w:val="kk-KZ"/>
        </w:rPr>
        <w:t xml:space="preserve">қарастыру </w:t>
      </w:r>
      <w:r w:rsidR="00625FA1">
        <w:rPr>
          <w:rStyle w:val="2"/>
          <w:color w:val="000000"/>
          <w:lang w:val="kk-KZ"/>
        </w:rPr>
        <w:t xml:space="preserve">және </w:t>
      </w:r>
      <w:r w:rsidR="003D5176">
        <w:rPr>
          <w:rStyle w:val="2"/>
          <w:color w:val="000000"/>
          <w:lang w:val="kk-KZ"/>
        </w:rPr>
        <w:t xml:space="preserve">ол бойынша шешім </w:t>
      </w:r>
      <w:r w:rsidR="00E536FF">
        <w:rPr>
          <w:rStyle w:val="2"/>
          <w:color w:val="000000"/>
          <w:lang w:val="kk-KZ"/>
        </w:rPr>
        <w:t xml:space="preserve">қабылдау </w:t>
      </w:r>
      <w:r w:rsidR="000376D9">
        <w:rPr>
          <w:rStyle w:val="2"/>
          <w:color w:val="000000"/>
          <w:lang w:val="kk-KZ"/>
        </w:rPr>
        <w:t xml:space="preserve">қажеттігі </w:t>
      </w:r>
      <w:r w:rsidR="000519CA">
        <w:rPr>
          <w:rStyle w:val="2"/>
          <w:color w:val="000000"/>
          <w:lang w:val="kk-KZ"/>
        </w:rPr>
        <w:t>негіздел</w:t>
      </w:r>
      <w:r w:rsidR="005651AD">
        <w:rPr>
          <w:rStyle w:val="2"/>
          <w:color w:val="000000"/>
          <w:lang w:val="kk-KZ"/>
        </w:rPr>
        <w:t xml:space="preserve">іп, </w:t>
      </w:r>
      <w:r w:rsidR="00A10D51">
        <w:rPr>
          <w:rStyle w:val="2"/>
          <w:color w:val="000000"/>
          <w:lang w:val="kk-KZ"/>
        </w:rPr>
        <w:t xml:space="preserve">осы Қағидаға </w:t>
      </w:r>
      <w:r w:rsidR="00A67A55">
        <w:rPr>
          <w:rStyle w:val="2"/>
          <w:color w:val="000000"/>
          <w:lang w:val="kk-KZ"/>
        </w:rPr>
        <w:t xml:space="preserve">2 қосымшаға сәйкес нысан </w:t>
      </w:r>
      <w:r w:rsidR="008C4082">
        <w:rPr>
          <w:rStyle w:val="2"/>
          <w:color w:val="000000"/>
          <w:lang w:val="kk-KZ"/>
        </w:rPr>
        <w:t xml:space="preserve">бойынша </w:t>
      </w:r>
      <w:r w:rsidR="00E76D51">
        <w:rPr>
          <w:rStyle w:val="2"/>
          <w:color w:val="000000"/>
          <w:lang w:val="kk-KZ"/>
        </w:rPr>
        <w:t xml:space="preserve">түсіндірме </w:t>
      </w:r>
      <w:r w:rsidR="006B3FF8">
        <w:rPr>
          <w:rStyle w:val="2"/>
          <w:color w:val="000000"/>
          <w:lang w:val="kk-KZ"/>
        </w:rPr>
        <w:t>жазбаны</w:t>
      </w:r>
      <w:r w:rsidR="00CE769F">
        <w:rPr>
          <w:rStyle w:val="2"/>
          <w:color w:val="000000"/>
          <w:lang w:val="kk-KZ"/>
        </w:rPr>
        <w:t xml:space="preserve">, </w:t>
      </w:r>
      <w:r w:rsidR="00B95947">
        <w:rPr>
          <w:rStyle w:val="2"/>
          <w:color w:val="000000"/>
          <w:lang w:val="kk-KZ"/>
        </w:rPr>
        <w:t xml:space="preserve">белгіленген тәртіппен </w:t>
      </w:r>
      <w:r w:rsidR="0073625F">
        <w:rPr>
          <w:rStyle w:val="2"/>
          <w:color w:val="000000"/>
          <w:lang w:val="kk-KZ"/>
        </w:rPr>
        <w:t xml:space="preserve">келісілген </w:t>
      </w:r>
      <w:r w:rsidR="00775BD9">
        <w:rPr>
          <w:rStyle w:val="2"/>
          <w:color w:val="000000"/>
          <w:lang w:val="kk-KZ"/>
        </w:rPr>
        <w:t xml:space="preserve">шешімнің </w:t>
      </w:r>
      <w:r w:rsidR="00987805">
        <w:rPr>
          <w:rStyle w:val="2"/>
          <w:color w:val="000000"/>
          <w:lang w:val="kk-KZ"/>
        </w:rPr>
        <w:t>жобасын</w:t>
      </w:r>
      <w:r w:rsidR="00FF25D3">
        <w:rPr>
          <w:rStyle w:val="2"/>
          <w:color w:val="000000"/>
          <w:lang w:val="kk-KZ"/>
        </w:rPr>
        <w:t>,</w:t>
      </w:r>
      <w:r w:rsidR="00583791">
        <w:rPr>
          <w:rStyle w:val="2"/>
          <w:color w:val="000000"/>
          <w:lang w:val="kk-KZ"/>
        </w:rPr>
        <w:t xml:space="preserve"> </w:t>
      </w:r>
      <w:r w:rsidR="00D70E27">
        <w:rPr>
          <w:rStyle w:val="2"/>
          <w:color w:val="000000"/>
          <w:lang w:val="kk-KZ"/>
        </w:rPr>
        <w:t xml:space="preserve">шешім </w:t>
      </w:r>
      <w:r w:rsidR="00021676">
        <w:rPr>
          <w:rStyle w:val="2"/>
          <w:color w:val="000000"/>
          <w:lang w:val="kk-KZ"/>
        </w:rPr>
        <w:t xml:space="preserve">қабылдаумен/қабылдамаумен </w:t>
      </w:r>
      <w:r w:rsidR="004214BF">
        <w:rPr>
          <w:rStyle w:val="2"/>
          <w:color w:val="000000"/>
          <w:lang w:val="kk-KZ"/>
        </w:rPr>
        <w:t xml:space="preserve">байланысты </w:t>
      </w:r>
      <w:r w:rsidR="004151FB">
        <w:rPr>
          <w:rStyle w:val="2"/>
          <w:color w:val="000000"/>
          <w:lang w:val="kk-KZ"/>
        </w:rPr>
        <w:t>т</w:t>
      </w:r>
      <w:r w:rsidR="00D914CF">
        <w:rPr>
          <w:rStyle w:val="2"/>
          <w:color w:val="000000"/>
          <w:lang w:val="kk-KZ"/>
        </w:rPr>
        <w:t>ә</w:t>
      </w:r>
      <w:r w:rsidR="004151FB">
        <w:rPr>
          <w:rStyle w:val="2"/>
          <w:color w:val="000000"/>
          <w:lang w:val="kk-KZ"/>
        </w:rPr>
        <w:t>у</w:t>
      </w:r>
      <w:r w:rsidR="00D914CF">
        <w:rPr>
          <w:rStyle w:val="2"/>
          <w:color w:val="000000"/>
          <w:lang w:val="kk-KZ"/>
        </w:rPr>
        <w:t>е</w:t>
      </w:r>
      <w:r w:rsidR="004151FB">
        <w:rPr>
          <w:rStyle w:val="2"/>
          <w:color w:val="000000"/>
          <w:lang w:val="kk-KZ"/>
        </w:rPr>
        <w:t>келдер</w:t>
      </w:r>
      <w:r w:rsidR="00FF25D3">
        <w:rPr>
          <w:rStyle w:val="2"/>
          <w:color w:val="000000"/>
          <w:lang w:val="kk-KZ"/>
        </w:rPr>
        <w:t xml:space="preserve"> </w:t>
      </w:r>
      <w:r w:rsidR="00985CF2">
        <w:rPr>
          <w:rStyle w:val="2"/>
          <w:color w:val="000000"/>
          <w:lang w:val="kk-KZ"/>
        </w:rPr>
        <w:t xml:space="preserve">мен </w:t>
      </w:r>
      <w:r w:rsidR="00A675D7">
        <w:rPr>
          <w:rStyle w:val="2"/>
          <w:color w:val="000000"/>
          <w:lang w:val="kk-KZ"/>
        </w:rPr>
        <w:t xml:space="preserve">олардың </w:t>
      </w:r>
      <w:r w:rsidR="00B24421">
        <w:rPr>
          <w:rStyle w:val="2"/>
          <w:color w:val="000000"/>
        </w:rPr>
        <w:t>Серіктестіктің</w:t>
      </w:r>
      <w:r w:rsidR="00B24421">
        <w:rPr>
          <w:rStyle w:val="2"/>
          <w:color w:val="000000"/>
          <w:lang w:val="kk-KZ"/>
        </w:rPr>
        <w:t xml:space="preserve"> </w:t>
      </w:r>
      <w:r w:rsidR="005D6C94">
        <w:rPr>
          <w:rStyle w:val="2"/>
          <w:color w:val="000000"/>
          <w:lang w:val="kk-KZ"/>
        </w:rPr>
        <w:t xml:space="preserve"> құнына және орнықты </w:t>
      </w:r>
      <w:r w:rsidR="008D08F5">
        <w:rPr>
          <w:rStyle w:val="2"/>
          <w:color w:val="000000"/>
          <w:lang w:val="kk-KZ"/>
        </w:rPr>
        <w:t xml:space="preserve">дамуына </w:t>
      </w:r>
      <w:r w:rsidR="008E5AA6">
        <w:rPr>
          <w:rStyle w:val="2"/>
          <w:color w:val="000000"/>
          <w:lang w:val="kk-KZ"/>
        </w:rPr>
        <w:t xml:space="preserve">әсер етуі </w:t>
      </w:r>
      <w:r w:rsidR="00A5528F">
        <w:rPr>
          <w:rStyle w:val="2"/>
          <w:color w:val="000000"/>
          <w:lang w:val="kk-KZ"/>
        </w:rPr>
        <w:t xml:space="preserve">бойынша </w:t>
      </w:r>
      <w:r w:rsidR="006B6351">
        <w:rPr>
          <w:rStyle w:val="2"/>
          <w:color w:val="000000"/>
          <w:lang w:val="kk-KZ"/>
        </w:rPr>
        <w:t xml:space="preserve">қорытындыны, </w:t>
      </w:r>
      <w:r w:rsidR="0082778A">
        <w:rPr>
          <w:rStyle w:val="2"/>
          <w:color w:val="000000"/>
          <w:lang w:val="kk-KZ"/>
        </w:rPr>
        <w:t xml:space="preserve">нақты сұрақ бойынша </w:t>
      </w:r>
      <w:r w:rsidR="00D16272">
        <w:rPr>
          <w:rStyle w:val="2"/>
          <w:color w:val="000000"/>
          <w:lang w:val="kk-KZ"/>
        </w:rPr>
        <w:t>осыларды о</w:t>
      </w:r>
      <w:r w:rsidR="00510E91">
        <w:rPr>
          <w:rStyle w:val="2"/>
          <w:color w:val="000000"/>
          <w:lang w:val="kk-KZ"/>
        </w:rPr>
        <w:t>т</w:t>
      </w:r>
      <w:r w:rsidR="00D16272">
        <w:rPr>
          <w:rStyle w:val="2"/>
          <w:color w:val="000000"/>
          <w:lang w:val="kk-KZ"/>
        </w:rPr>
        <w:t xml:space="preserve">ырысқа </w:t>
      </w:r>
      <w:r w:rsidR="005B4F97">
        <w:rPr>
          <w:rStyle w:val="2"/>
          <w:color w:val="000000"/>
          <w:lang w:val="kk-KZ"/>
        </w:rPr>
        <w:t xml:space="preserve">шақыру </w:t>
      </w:r>
      <w:r w:rsidR="001824EE">
        <w:rPr>
          <w:rStyle w:val="2"/>
          <w:color w:val="000000"/>
          <w:lang w:val="kk-KZ"/>
        </w:rPr>
        <w:t xml:space="preserve">жоспарланып отырған </w:t>
      </w:r>
      <w:r w:rsidR="006B748B">
        <w:rPr>
          <w:rStyle w:val="2"/>
          <w:color w:val="000000"/>
          <w:lang w:val="kk-KZ"/>
        </w:rPr>
        <w:t xml:space="preserve">адамдардың </w:t>
      </w:r>
      <w:r w:rsidR="00747D37">
        <w:rPr>
          <w:rStyle w:val="2"/>
          <w:color w:val="000000"/>
          <w:lang w:val="kk-KZ"/>
        </w:rPr>
        <w:t>тізімін</w:t>
      </w:r>
      <w:r w:rsidR="00802837">
        <w:rPr>
          <w:rStyle w:val="2"/>
          <w:color w:val="000000"/>
          <w:lang w:val="kk-KZ"/>
        </w:rPr>
        <w:t xml:space="preserve">, басқа </w:t>
      </w:r>
      <w:r w:rsidR="00B158C6">
        <w:rPr>
          <w:rStyle w:val="2"/>
          <w:color w:val="000000"/>
          <w:lang w:val="kk-KZ"/>
        </w:rPr>
        <w:t xml:space="preserve">қажетті </w:t>
      </w:r>
      <w:r w:rsidR="00747D37">
        <w:rPr>
          <w:rStyle w:val="2"/>
          <w:color w:val="000000"/>
          <w:lang w:val="kk-KZ"/>
        </w:rPr>
        <w:t xml:space="preserve"> </w:t>
      </w:r>
      <w:r w:rsidR="00E55164">
        <w:rPr>
          <w:rStyle w:val="2"/>
          <w:color w:val="000000"/>
        </w:rPr>
        <w:t>материал</w:t>
      </w:r>
      <w:r w:rsidR="00E55164">
        <w:rPr>
          <w:rStyle w:val="2"/>
          <w:color w:val="000000"/>
          <w:lang w:val="kk-KZ"/>
        </w:rPr>
        <w:t>дарды</w:t>
      </w:r>
      <w:r w:rsidR="00FF25D3">
        <w:rPr>
          <w:rStyle w:val="2"/>
          <w:color w:val="000000"/>
          <w:lang w:val="kk-KZ"/>
        </w:rPr>
        <w:t xml:space="preserve"> қосады.</w:t>
      </w:r>
      <w:r>
        <w:rPr>
          <w:rStyle w:val="2"/>
          <w:color w:val="000000"/>
        </w:rPr>
        <w:t>»;</w:t>
      </w:r>
    </w:p>
    <w:p w:rsidR="001C1F05" w:rsidRDefault="002B4804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келесі мазмұндағы</w:t>
      </w:r>
      <w:r w:rsidR="00B05740">
        <w:rPr>
          <w:rStyle w:val="2"/>
          <w:color w:val="000000"/>
          <w:lang w:val="kk-KZ"/>
        </w:rPr>
        <w:t xml:space="preserve"> </w:t>
      </w:r>
      <w:r w:rsidR="00C666B1">
        <w:rPr>
          <w:rStyle w:val="2"/>
          <w:color w:val="000000"/>
        </w:rPr>
        <w:t>80-1, 80-2</w:t>
      </w:r>
      <w:r w:rsidR="00B05740" w:rsidRPr="00B05740">
        <w:rPr>
          <w:rStyle w:val="2"/>
          <w:color w:val="000000"/>
        </w:rPr>
        <w:t xml:space="preserve"> </w:t>
      </w:r>
      <w:r w:rsidR="00B05740">
        <w:rPr>
          <w:rStyle w:val="2"/>
          <w:color w:val="000000"/>
        </w:rPr>
        <w:t>тармақпен толықтырылсын</w:t>
      </w:r>
      <w:r w:rsidR="001C1F05">
        <w:rPr>
          <w:rStyle w:val="2"/>
          <w:color w:val="000000"/>
        </w:rPr>
        <w:t>:</w:t>
      </w:r>
    </w:p>
    <w:p w:rsidR="001C1F05" w:rsidRPr="00482715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>
        <w:rPr>
          <w:rStyle w:val="2"/>
          <w:color w:val="000000"/>
        </w:rPr>
        <w:t>«80-1.</w:t>
      </w:r>
      <w:r w:rsidR="008E47A0">
        <w:rPr>
          <w:rStyle w:val="2"/>
          <w:color w:val="000000"/>
        </w:rPr>
        <w:tab/>
      </w:r>
      <w:r w:rsidR="00173A1D">
        <w:rPr>
          <w:rStyle w:val="2"/>
          <w:color w:val="000000"/>
          <w:lang w:val="kk-KZ"/>
        </w:rPr>
        <w:t xml:space="preserve">Даму </w:t>
      </w:r>
      <w:r w:rsidR="009E5804" w:rsidRPr="0011597F">
        <w:rPr>
          <w:rStyle w:val="2"/>
          <w:color w:val="000000"/>
          <w:lang w:val="kk-KZ"/>
        </w:rPr>
        <w:t>стратеги</w:t>
      </w:r>
      <w:r w:rsidR="009E5804">
        <w:rPr>
          <w:rStyle w:val="2"/>
          <w:color w:val="000000"/>
          <w:lang w:val="kk-KZ"/>
        </w:rPr>
        <w:t>ялары және</w:t>
      </w:r>
      <w:r w:rsidR="00513D4C">
        <w:rPr>
          <w:rStyle w:val="2"/>
          <w:color w:val="000000"/>
          <w:lang w:val="kk-KZ"/>
        </w:rPr>
        <w:t xml:space="preserve">/немесе </w:t>
      </w:r>
      <w:r w:rsidR="00BC600F">
        <w:rPr>
          <w:rStyle w:val="2"/>
          <w:color w:val="000000"/>
          <w:lang w:val="kk-KZ"/>
        </w:rPr>
        <w:t xml:space="preserve">даму жоспарлары, </w:t>
      </w:r>
      <w:r w:rsidR="00E34AD2" w:rsidRPr="0011597F">
        <w:rPr>
          <w:rStyle w:val="2"/>
          <w:color w:val="000000"/>
          <w:lang w:val="kk-KZ"/>
        </w:rPr>
        <w:t>инвестици</w:t>
      </w:r>
      <w:r w:rsidR="00E34AD2">
        <w:rPr>
          <w:rStyle w:val="2"/>
          <w:color w:val="000000"/>
          <w:lang w:val="kk-KZ"/>
        </w:rPr>
        <w:t xml:space="preserve">ялық </w:t>
      </w:r>
      <w:r w:rsidR="00067315">
        <w:rPr>
          <w:rStyle w:val="2"/>
          <w:color w:val="000000"/>
          <w:lang w:val="kk-KZ"/>
        </w:rPr>
        <w:t xml:space="preserve">жобалар, </w:t>
      </w:r>
      <w:r w:rsidR="008B390D">
        <w:rPr>
          <w:rStyle w:val="2"/>
          <w:color w:val="000000"/>
          <w:lang w:val="kk-KZ"/>
        </w:rPr>
        <w:t xml:space="preserve">тәуекелдерді басқару </w:t>
      </w:r>
      <w:r w:rsidR="0011597F">
        <w:rPr>
          <w:rStyle w:val="2"/>
          <w:color w:val="000000"/>
          <w:lang w:val="kk-KZ"/>
        </w:rPr>
        <w:t xml:space="preserve">секілді маңызды және күрделі </w:t>
      </w:r>
      <w:r w:rsidR="00C46917">
        <w:rPr>
          <w:rStyle w:val="2"/>
          <w:color w:val="000000"/>
          <w:lang w:val="kk-KZ"/>
        </w:rPr>
        <w:t>мәселелер</w:t>
      </w:r>
      <w:r w:rsidR="00DD3046">
        <w:rPr>
          <w:rStyle w:val="2"/>
          <w:color w:val="000000"/>
          <w:lang w:val="kk-KZ"/>
        </w:rPr>
        <w:t xml:space="preserve"> </w:t>
      </w:r>
      <w:r w:rsidR="006C7E40">
        <w:rPr>
          <w:rStyle w:val="2"/>
          <w:color w:val="000000"/>
          <w:lang w:val="kk-KZ"/>
        </w:rPr>
        <w:t xml:space="preserve">қарастырылған кезде </w:t>
      </w:r>
      <w:r w:rsidR="001015B7">
        <w:rPr>
          <w:rStyle w:val="2"/>
          <w:color w:val="000000"/>
          <w:lang w:val="kk-KZ"/>
        </w:rPr>
        <w:t xml:space="preserve">бірнеше отырыс </w:t>
      </w:r>
      <w:r w:rsidR="00E90A62">
        <w:rPr>
          <w:rStyle w:val="2"/>
          <w:color w:val="000000"/>
          <w:lang w:val="kk-KZ"/>
        </w:rPr>
        <w:t>өткізілуі мүмкін</w:t>
      </w:r>
      <w:r w:rsidRPr="00482715">
        <w:rPr>
          <w:rStyle w:val="2"/>
          <w:color w:val="000000"/>
          <w:lang w:val="kk-KZ"/>
        </w:rPr>
        <w:t>.</w:t>
      </w:r>
    </w:p>
    <w:p w:rsidR="001C1F05" w:rsidRPr="00970BC2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094C23">
        <w:rPr>
          <w:rStyle w:val="2"/>
          <w:color w:val="000000"/>
          <w:lang w:val="kk-KZ"/>
        </w:rPr>
        <w:t>80-2.</w:t>
      </w:r>
      <w:r w:rsidR="008E47A0">
        <w:rPr>
          <w:rStyle w:val="2"/>
          <w:color w:val="000000"/>
          <w:lang w:val="kk-KZ"/>
        </w:rPr>
        <w:tab/>
      </w:r>
      <w:r w:rsidR="00763C92">
        <w:rPr>
          <w:rStyle w:val="2"/>
          <w:color w:val="000000"/>
          <w:lang w:val="kk-KZ"/>
        </w:rPr>
        <w:t xml:space="preserve">Әрбір сұрақты </w:t>
      </w:r>
      <w:r w:rsidR="004A0DA7">
        <w:rPr>
          <w:rStyle w:val="2"/>
          <w:color w:val="000000"/>
          <w:lang w:val="kk-KZ"/>
        </w:rPr>
        <w:t xml:space="preserve">қарастырған кезде </w:t>
      </w:r>
      <w:r w:rsidR="00094C23">
        <w:rPr>
          <w:rStyle w:val="2"/>
          <w:color w:val="000000"/>
          <w:lang w:val="kk-KZ"/>
        </w:rPr>
        <w:t>шешім</w:t>
      </w:r>
      <w:r w:rsidR="00B66EF5">
        <w:rPr>
          <w:rStyle w:val="2"/>
          <w:color w:val="000000"/>
          <w:lang w:val="kk-KZ"/>
        </w:rPr>
        <w:t xml:space="preserve"> </w:t>
      </w:r>
      <w:r w:rsidR="00094C23">
        <w:rPr>
          <w:rStyle w:val="2"/>
          <w:color w:val="000000"/>
          <w:lang w:val="kk-KZ"/>
        </w:rPr>
        <w:t>қабылдаумен/қабылдамаумен байланысты т</w:t>
      </w:r>
      <w:r w:rsidR="00072A8A">
        <w:rPr>
          <w:rStyle w:val="2"/>
          <w:color w:val="000000"/>
          <w:lang w:val="kk-KZ"/>
        </w:rPr>
        <w:t>ә</w:t>
      </w:r>
      <w:r w:rsidR="00094C23">
        <w:rPr>
          <w:rStyle w:val="2"/>
          <w:color w:val="000000"/>
          <w:lang w:val="kk-KZ"/>
        </w:rPr>
        <w:t>у</w:t>
      </w:r>
      <w:r w:rsidR="001663F0">
        <w:rPr>
          <w:rStyle w:val="2"/>
          <w:color w:val="000000"/>
          <w:lang w:val="kk-KZ"/>
        </w:rPr>
        <w:t>е</w:t>
      </w:r>
      <w:r w:rsidR="00094C23">
        <w:rPr>
          <w:rStyle w:val="2"/>
          <w:color w:val="000000"/>
          <w:lang w:val="kk-KZ"/>
        </w:rPr>
        <w:t xml:space="preserve">келдер мен олардың </w:t>
      </w:r>
      <w:r w:rsidR="00094C23" w:rsidRPr="00094C23">
        <w:rPr>
          <w:rStyle w:val="2"/>
          <w:color w:val="000000"/>
          <w:lang w:val="kk-KZ"/>
        </w:rPr>
        <w:t>Серіктестіктің</w:t>
      </w:r>
      <w:r w:rsidR="00094C23">
        <w:rPr>
          <w:rStyle w:val="2"/>
          <w:color w:val="000000"/>
          <w:lang w:val="kk-KZ"/>
        </w:rPr>
        <w:t xml:space="preserve">  құнына және орнықты дамуына әсер етуі</w:t>
      </w:r>
      <w:r w:rsidR="00853679">
        <w:rPr>
          <w:rStyle w:val="2"/>
          <w:color w:val="000000"/>
          <w:lang w:val="kk-KZ"/>
        </w:rPr>
        <w:t>н</w:t>
      </w:r>
      <w:r w:rsidR="00D82CFE">
        <w:rPr>
          <w:rStyle w:val="2"/>
          <w:color w:val="000000"/>
          <w:lang w:val="kk-KZ"/>
        </w:rPr>
        <w:t xml:space="preserve">е </w:t>
      </w:r>
      <w:r w:rsidR="0062054F">
        <w:rPr>
          <w:rStyle w:val="2"/>
          <w:color w:val="000000"/>
          <w:lang w:val="kk-KZ"/>
        </w:rPr>
        <w:t xml:space="preserve">жеке талқылау </w:t>
      </w:r>
      <w:r w:rsidR="00E1574F">
        <w:rPr>
          <w:rStyle w:val="2"/>
          <w:color w:val="000000"/>
          <w:lang w:val="kk-KZ"/>
        </w:rPr>
        <w:t>арналады</w:t>
      </w:r>
      <w:r w:rsidRPr="00970BC2">
        <w:rPr>
          <w:rStyle w:val="2"/>
          <w:color w:val="000000"/>
          <w:lang w:val="kk-KZ"/>
        </w:rPr>
        <w:t>.»; 95</w:t>
      </w:r>
      <w:r w:rsidR="00970BC2">
        <w:rPr>
          <w:rStyle w:val="2"/>
          <w:color w:val="000000"/>
          <w:lang w:val="kk-KZ"/>
        </w:rPr>
        <w:t>-тармақ</w:t>
      </w:r>
      <w:r w:rsidRPr="00970BC2">
        <w:rPr>
          <w:rStyle w:val="2"/>
          <w:color w:val="000000"/>
          <w:lang w:val="kk-KZ"/>
        </w:rPr>
        <w:t xml:space="preserve"> </w:t>
      </w:r>
      <w:r w:rsidR="001A6D07" w:rsidRPr="00970BC2">
        <w:rPr>
          <w:rStyle w:val="2"/>
          <w:color w:val="000000"/>
          <w:lang w:val="kk-KZ"/>
        </w:rPr>
        <w:t>келесі мазмұндағы</w:t>
      </w:r>
      <w:r w:rsidR="001A6D07">
        <w:rPr>
          <w:rStyle w:val="2"/>
          <w:color w:val="000000"/>
          <w:lang w:val="kk-KZ"/>
        </w:rPr>
        <w:t xml:space="preserve"> үшінші абзацпен толықтырылсын</w:t>
      </w:r>
      <w:r w:rsidRPr="00970BC2">
        <w:rPr>
          <w:rStyle w:val="2"/>
          <w:color w:val="000000"/>
          <w:lang w:val="kk-KZ"/>
        </w:rPr>
        <w:t>:</w:t>
      </w:r>
    </w:p>
    <w:p w:rsidR="001C1F05" w:rsidRPr="00F33BE0" w:rsidRDefault="001C1F05" w:rsidP="004250B1">
      <w:pPr>
        <w:pStyle w:val="20"/>
        <w:shd w:val="clear" w:color="auto" w:fill="auto"/>
        <w:ind w:firstLine="620"/>
        <w:jc w:val="both"/>
        <w:rPr>
          <w:lang w:val="kk-KZ"/>
        </w:rPr>
      </w:pPr>
      <w:r w:rsidRPr="00F33BE0">
        <w:rPr>
          <w:rStyle w:val="2"/>
          <w:color w:val="000000"/>
          <w:lang w:val="kk-KZ"/>
        </w:rPr>
        <w:t>«</w:t>
      </w:r>
      <w:r w:rsidR="00B87AA5">
        <w:rPr>
          <w:rStyle w:val="2"/>
          <w:color w:val="000000"/>
          <w:lang w:val="kk-KZ"/>
        </w:rPr>
        <w:t>Серіктестік басқармасының шешімдерінде (хаттамаларында) тапсырманың орындалу мерзімі көрсетілмеген жағдай орын алса, онда ол бір айлық мерзімі ішінде орындалатын болады</w:t>
      </w:r>
      <w:r w:rsidRPr="00F33BE0">
        <w:rPr>
          <w:rStyle w:val="2"/>
          <w:color w:val="000000"/>
          <w:lang w:val="kk-KZ"/>
        </w:rPr>
        <w:t>.»;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100</w:t>
      </w:r>
      <w:r w:rsidR="003C735C">
        <w:rPr>
          <w:rStyle w:val="2"/>
          <w:color w:val="000000"/>
          <w:lang w:val="kk-KZ"/>
        </w:rPr>
        <w:t>-</w:t>
      </w:r>
      <w:r w:rsidR="00B87AA5">
        <w:rPr>
          <w:rStyle w:val="2"/>
          <w:color w:val="000000"/>
          <w:lang w:val="kk-KZ"/>
        </w:rPr>
        <w:t xml:space="preserve">тармақ келесі редакцияда </w:t>
      </w:r>
      <w:r w:rsidR="00471638">
        <w:rPr>
          <w:rStyle w:val="2"/>
          <w:color w:val="000000"/>
          <w:lang w:val="kk-KZ"/>
        </w:rPr>
        <w:t>баяндалсын</w:t>
      </w:r>
      <w:r>
        <w:rPr>
          <w:rStyle w:val="2"/>
          <w:color w:val="000000"/>
        </w:rPr>
        <w:t>:</w:t>
      </w:r>
    </w:p>
    <w:p w:rsidR="008E47A0" w:rsidRDefault="001C1F05" w:rsidP="004250B1">
      <w:pPr>
        <w:pStyle w:val="20"/>
        <w:shd w:val="clear" w:color="auto" w:fill="auto"/>
        <w:ind w:firstLine="620"/>
        <w:jc w:val="both"/>
        <w:rPr>
          <w:rStyle w:val="2"/>
          <w:color w:val="000000"/>
        </w:rPr>
      </w:pPr>
      <w:r>
        <w:rPr>
          <w:rStyle w:val="2"/>
          <w:color w:val="000000"/>
        </w:rPr>
        <w:t>«100.</w:t>
      </w:r>
      <w:r w:rsidR="008E47A0">
        <w:rPr>
          <w:rStyle w:val="2"/>
          <w:color w:val="000000"/>
        </w:rPr>
        <w:tab/>
      </w:r>
      <w:r w:rsidR="00B87AA5">
        <w:rPr>
          <w:rStyle w:val="2"/>
          <w:color w:val="000000"/>
          <w:lang w:val="kk-KZ"/>
        </w:rPr>
        <w:t xml:space="preserve">Басқарма хатшысы </w:t>
      </w:r>
      <w:r w:rsidR="00B87AA5" w:rsidRPr="00B87AA5">
        <w:rPr>
          <w:rStyle w:val="2"/>
          <w:color w:val="000000"/>
        </w:rPr>
        <w:t>Басқарма хатшысы тоқсан сайын (бірақ есепті тоқсаннан кейінгі айдың 20-сынан кешіктірмей) Басқарма  кеңесі мүшелеріне Басқармамен қабылдаған шешімдердің орындалу нәтижелері  туралы хабарлап отырады.</w:t>
      </w:r>
      <w:r>
        <w:rPr>
          <w:rStyle w:val="2"/>
          <w:color w:val="000000"/>
        </w:rPr>
        <w:t xml:space="preserve">»; </w:t>
      </w:r>
    </w:p>
    <w:p w:rsidR="001C1F05" w:rsidRDefault="001C1F05" w:rsidP="004250B1">
      <w:pPr>
        <w:pStyle w:val="20"/>
        <w:shd w:val="clear" w:color="auto" w:fill="auto"/>
        <w:ind w:firstLine="620"/>
        <w:jc w:val="both"/>
      </w:pPr>
      <w:r>
        <w:rPr>
          <w:rStyle w:val="2"/>
          <w:color w:val="000000"/>
        </w:rPr>
        <w:t>2</w:t>
      </w:r>
      <w:r w:rsidR="00EE501B">
        <w:rPr>
          <w:rStyle w:val="2"/>
          <w:color w:val="000000"/>
          <w:lang w:val="kk-KZ"/>
        </w:rPr>
        <w:t xml:space="preserve"> </w:t>
      </w:r>
      <w:r w:rsidR="00B87AA5">
        <w:rPr>
          <w:rStyle w:val="2"/>
          <w:color w:val="000000"/>
          <w:lang w:val="kk-KZ"/>
        </w:rPr>
        <w:t xml:space="preserve">қосымша келесі редакцияда </w:t>
      </w:r>
      <w:r w:rsidR="00471638">
        <w:rPr>
          <w:rStyle w:val="2"/>
          <w:color w:val="000000"/>
          <w:lang w:val="kk-KZ"/>
        </w:rPr>
        <w:t>баяндалсын</w:t>
      </w:r>
      <w:r>
        <w:rPr>
          <w:rStyle w:val="2"/>
          <w:color w:val="000000"/>
        </w:rPr>
        <w:t>:</w:t>
      </w:r>
      <w:r>
        <w:br w:type="page"/>
      </w:r>
    </w:p>
    <w:p w:rsidR="001C1F05" w:rsidRPr="00D67C1B" w:rsidRDefault="001C1F05">
      <w:pPr>
        <w:pStyle w:val="30"/>
        <w:shd w:val="clear" w:color="auto" w:fill="auto"/>
        <w:spacing w:after="262"/>
        <w:ind w:left="6700"/>
        <w:rPr>
          <w:lang w:val="kk-KZ"/>
        </w:rPr>
      </w:pPr>
      <w:r>
        <w:rPr>
          <w:rStyle w:val="3"/>
          <w:i/>
          <w:iCs/>
          <w:color w:val="000000"/>
        </w:rPr>
        <w:t xml:space="preserve"> «С</w:t>
      </w:r>
      <w:r w:rsidR="00D67C1B">
        <w:rPr>
          <w:rStyle w:val="3"/>
          <w:i/>
          <w:iCs/>
          <w:color w:val="000000"/>
          <w:lang w:val="kk-KZ"/>
        </w:rPr>
        <w:t>Қ</w:t>
      </w:r>
      <w:r>
        <w:rPr>
          <w:rStyle w:val="3"/>
          <w:i/>
          <w:iCs/>
          <w:color w:val="000000"/>
        </w:rPr>
        <w:t>-Фармация»</w:t>
      </w:r>
      <w:r w:rsidR="00D67C1B">
        <w:rPr>
          <w:rStyle w:val="3"/>
          <w:i/>
          <w:iCs/>
          <w:color w:val="000000"/>
        </w:rPr>
        <w:t xml:space="preserve"> </w:t>
      </w:r>
      <w:r w:rsidR="00D67C1B">
        <w:rPr>
          <w:rStyle w:val="3"/>
          <w:i/>
          <w:iCs/>
          <w:color w:val="000000"/>
          <w:lang w:val="kk-KZ"/>
        </w:rPr>
        <w:t xml:space="preserve">ЖШС Басқармасы туралы Қосымшаға </w:t>
      </w:r>
      <w:r w:rsidR="00D67C1B">
        <w:rPr>
          <w:rStyle w:val="3"/>
          <w:i/>
          <w:iCs/>
          <w:color w:val="000000"/>
        </w:rPr>
        <w:t>2</w:t>
      </w:r>
      <w:r w:rsidR="00471638">
        <w:rPr>
          <w:rStyle w:val="3"/>
          <w:i/>
          <w:iCs/>
          <w:color w:val="000000"/>
          <w:lang w:val="kk-KZ"/>
        </w:rPr>
        <w:t xml:space="preserve"> </w:t>
      </w:r>
      <w:r w:rsidR="00D67C1B">
        <w:rPr>
          <w:rStyle w:val="3"/>
          <w:i/>
          <w:iCs/>
          <w:color w:val="000000"/>
          <w:lang w:val="kk-KZ"/>
        </w:rPr>
        <w:t>Қосымша</w:t>
      </w:r>
    </w:p>
    <w:p w:rsidR="00D67C1B" w:rsidRDefault="00D67C1B" w:rsidP="00D67C1B">
      <w:pPr>
        <w:pStyle w:val="40"/>
        <w:shd w:val="clear" w:color="auto" w:fill="auto"/>
        <w:tabs>
          <w:tab w:val="left" w:leader="underscore" w:pos="8272"/>
        </w:tabs>
        <w:ind w:left="1840"/>
        <w:rPr>
          <w:rStyle w:val="4"/>
          <w:b/>
          <w:bCs/>
          <w:color w:val="000000"/>
          <w:lang w:val="kk-KZ"/>
        </w:rPr>
      </w:pPr>
    </w:p>
    <w:p w:rsidR="00D67C1B" w:rsidRPr="00D67C1B" w:rsidRDefault="001C1F05" w:rsidP="00D67C1B">
      <w:pPr>
        <w:pStyle w:val="40"/>
        <w:shd w:val="clear" w:color="auto" w:fill="auto"/>
        <w:tabs>
          <w:tab w:val="left" w:leader="underscore" w:pos="8272"/>
        </w:tabs>
        <w:ind w:left="1840"/>
        <w:rPr>
          <w:lang w:val="kk-KZ"/>
        </w:rPr>
      </w:pPr>
      <w:r w:rsidRPr="00907344">
        <w:rPr>
          <w:rStyle w:val="4"/>
          <w:b/>
          <w:bCs/>
          <w:color w:val="000000"/>
          <w:lang w:val="kk-KZ"/>
        </w:rPr>
        <w:t>«</w:t>
      </w:r>
      <w:r w:rsidR="00D67C1B" w:rsidRPr="00907344">
        <w:rPr>
          <w:rStyle w:val="4"/>
          <w:b/>
          <w:bCs/>
          <w:color w:val="000000"/>
          <w:lang w:val="kk-KZ"/>
        </w:rPr>
        <w:t>_________________________</w:t>
      </w:r>
      <w:r w:rsidRPr="00907344">
        <w:rPr>
          <w:rStyle w:val="4"/>
          <w:b/>
          <w:bCs/>
          <w:color w:val="000000"/>
          <w:lang w:val="kk-KZ"/>
        </w:rPr>
        <w:t>»</w:t>
      </w:r>
      <w:r w:rsidR="00D67C1B" w:rsidRPr="00907344">
        <w:rPr>
          <w:rStyle w:val="4"/>
          <w:b/>
          <w:bCs/>
          <w:color w:val="000000"/>
          <w:lang w:val="kk-KZ"/>
        </w:rPr>
        <w:t xml:space="preserve"> </w:t>
      </w:r>
      <w:r w:rsidR="00D67C1B">
        <w:rPr>
          <w:rStyle w:val="4"/>
          <w:b/>
          <w:bCs/>
          <w:color w:val="000000"/>
          <w:lang w:val="kk-KZ"/>
        </w:rPr>
        <w:t xml:space="preserve">мәселесіне қатысты </w:t>
      </w:r>
    </w:p>
    <w:p w:rsidR="00D67C1B" w:rsidRDefault="00D67C1B" w:rsidP="00D67C1B">
      <w:pPr>
        <w:pStyle w:val="10"/>
        <w:keepNext/>
        <w:keepLines/>
        <w:shd w:val="clear" w:color="auto" w:fill="auto"/>
        <w:spacing w:before="0" w:after="0" w:line="240" w:lineRule="auto"/>
        <w:rPr>
          <w:rStyle w:val="1"/>
          <w:b/>
          <w:bCs/>
          <w:color w:val="000000"/>
          <w:lang w:val="kk-KZ"/>
        </w:rPr>
      </w:pPr>
      <w:bookmarkStart w:id="2" w:name="bookmark2"/>
      <w:r w:rsidRPr="00907344">
        <w:rPr>
          <w:rStyle w:val="1"/>
          <w:b/>
          <w:bCs/>
          <w:color w:val="000000"/>
          <w:lang w:val="kk-KZ"/>
        </w:rPr>
        <w:t>(</w:t>
      </w:r>
      <w:r>
        <w:rPr>
          <w:rStyle w:val="1"/>
          <w:b/>
          <w:bCs/>
          <w:color w:val="000000"/>
          <w:lang w:val="kk-KZ"/>
        </w:rPr>
        <w:t>мәселенің атауы</w:t>
      </w:r>
      <w:r w:rsidRPr="00907344">
        <w:rPr>
          <w:rStyle w:val="1"/>
          <w:b/>
          <w:bCs/>
          <w:color w:val="000000"/>
          <w:lang w:val="kk-KZ"/>
        </w:rPr>
        <w:t>)</w:t>
      </w:r>
      <w:bookmarkEnd w:id="2"/>
    </w:p>
    <w:p w:rsidR="00D67C1B" w:rsidRPr="00D67C1B" w:rsidRDefault="00D67C1B" w:rsidP="00D67C1B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Style w:val="1"/>
          <w:b/>
          <w:bCs/>
          <w:color w:val="000000"/>
          <w:lang w:val="kk-KZ"/>
        </w:rPr>
      </w:pPr>
    </w:p>
    <w:p w:rsidR="00D67C1B" w:rsidRDefault="00D67C1B" w:rsidP="00D67C1B">
      <w:pPr>
        <w:pStyle w:val="10"/>
        <w:keepNext/>
        <w:keepLines/>
        <w:shd w:val="clear" w:color="auto" w:fill="auto"/>
        <w:spacing w:before="0" w:after="0" w:line="240" w:lineRule="auto"/>
        <w:rPr>
          <w:rStyle w:val="1"/>
          <w:b/>
          <w:bCs/>
          <w:color w:val="000000"/>
          <w:lang w:val="kk-KZ"/>
        </w:rPr>
      </w:pPr>
      <w:r w:rsidRPr="00907344">
        <w:rPr>
          <w:rStyle w:val="1"/>
          <w:b/>
          <w:bCs/>
          <w:color w:val="000000"/>
          <w:lang w:val="kk-KZ"/>
        </w:rPr>
        <w:t>Т</w:t>
      </w:r>
      <w:r>
        <w:rPr>
          <w:rStyle w:val="1"/>
          <w:b/>
          <w:bCs/>
          <w:color w:val="000000"/>
          <w:lang w:val="kk-KZ"/>
        </w:rPr>
        <w:t>үсіндірме жазба</w:t>
      </w:r>
    </w:p>
    <w:p w:rsidR="00D67C1B" w:rsidRPr="00D67C1B" w:rsidRDefault="00D67C1B" w:rsidP="00D67C1B">
      <w:pPr>
        <w:pStyle w:val="10"/>
        <w:keepNext/>
        <w:keepLines/>
        <w:shd w:val="clear" w:color="auto" w:fill="auto"/>
        <w:spacing w:before="0" w:after="0" w:line="240" w:lineRule="auto"/>
        <w:rPr>
          <w:lang w:val="kk-KZ"/>
        </w:rPr>
      </w:pPr>
    </w:p>
    <w:p w:rsidR="001C1F05" w:rsidRPr="00907344" w:rsidRDefault="00D67C1B" w:rsidP="00D67C1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600"/>
        <w:jc w:val="both"/>
        <w:rPr>
          <w:lang w:val="kk-KZ"/>
        </w:rPr>
      </w:pPr>
      <w:r>
        <w:rPr>
          <w:rStyle w:val="2"/>
          <w:color w:val="000000"/>
          <w:lang w:val="kk-KZ"/>
        </w:rPr>
        <w:t xml:space="preserve">Мәселенің мәні Басқарманың талқылауына шығарылуы мен оны шешуге қатысты ұсынылатын  қажеттілігін негіздеу болып табылады. </w:t>
      </w:r>
      <w:r w:rsidR="001C1F05" w:rsidRPr="00907344">
        <w:rPr>
          <w:rStyle w:val="2"/>
          <w:color w:val="000000"/>
          <w:lang w:val="kk-KZ"/>
        </w:rPr>
        <w:t xml:space="preserve"> </w:t>
      </w:r>
      <w:r>
        <w:rPr>
          <w:rStyle w:val="2"/>
          <w:color w:val="000000"/>
          <w:lang w:val="kk-KZ"/>
        </w:rPr>
        <w:t xml:space="preserve">Ұсынылып отырған мәселеге негіз болатын </w:t>
      </w:r>
      <w:r w:rsidRPr="00907344">
        <w:rPr>
          <w:rStyle w:val="2"/>
          <w:color w:val="000000"/>
          <w:lang w:val="kk-KZ"/>
        </w:rPr>
        <w:t>Қазақстан Республикасының заңнамасының немесе серіктестіктің ішкі құжаттарының нормаларына сілтеме</w:t>
      </w:r>
      <w:r w:rsidR="001C1F05" w:rsidRPr="00907344">
        <w:rPr>
          <w:rStyle w:val="2"/>
          <w:color w:val="000000"/>
          <w:lang w:val="kk-KZ"/>
        </w:rPr>
        <w:t>.</w:t>
      </w:r>
    </w:p>
    <w:p w:rsidR="001C1F05" w:rsidRPr="00907344" w:rsidRDefault="00D925D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600"/>
        <w:jc w:val="both"/>
        <w:rPr>
          <w:lang w:val="kk-KZ"/>
        </w:rPr>
      </w:pPr>
      <w:r>
        <w:rPr>
          <w:rStyle w:val="2"/>
          <w:color w:val="000000"/>
          <w:lang w:val="kk-KZ"/>
        </w:rPr>
        <w:t>Болжамды шешімді қабылдау немесе қабылдамау салдарынан туындаған болжалы тәекелдер, сонымен қатар оларды азайту бойынша шаралар</w:t>
      </w:r>
      <w:r w:rsidR="001C1F05" w:rsidRPr="00907344">
        <w:rPr>
          <w:rStyle w:val="2"/>
          <w:color w:val="000000"/>
          <w:lang w:val="kk-KZ"/>
        </w:rPr>
        <w:t>.</w:t>
      </w:r>
    </w:p>
    <w:p w:rsidR="001C1F05" w:rsidRPr="00907344" w:rsidRDefault="00D925D0" w:rsidP="00D925D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600"/>
        <w:jc w:val="both"/>
        <w:rPr>
          <w:lang w:val="kk-KZ"/>
        </w:rPr>
      </w:pPr>
      <w:r w:rsidRPr="00907344">
        <w:rPr>
          <w:rStyle w:val="2"/>
          <w:color w:val="000000"/>
          <w:lang w:val="kk-KZ"/>
        </w:rPr>
        <w:t>Серіктестіктің даму жоспарына негізделген мәселе бойынша Басқарманың  шешімін жүзеге асыруға байланысты, нақты мақсаттар, күтілетін нәтижелер  мен болжамалы  тиімділік, болжамды қаржы шығыны</w:t>
      </w:r>
      <w:r w:rsidR="001C1F05" w:rsidRPr="00907344">
        <w:rPr>
          <w:rStyle w:val="2"/>
          <w:color w:val="000000"/>
          <w:lang w:val="kk-KZ"/>
        </w:rPr>
        <w:t>.</w:t>
      </w:r>
    </w:p>
    <w:p w:rsidR="001C1F05" w:rsidRPr="00907344" w:rsidRDefault="00DF7D50" w:rsidP="00DF7D5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600"/>
        <w:jc w:val="both"/>
        <w:rPr>
          <w:lang w:val="kk-KZ"/>
        </w:rPr>
      </w:pPr>
      <w:r w:rsidRPr="00907344">
        <w:rPr>
          <w:rStyle w:val="2"/>
          <w:color w:val="000000"/>
          <w:lang w:val="kk-KZ"/>
        </w:rPr>
        <w:t>Қаралып отырған мәселе бойыша, Серіктестіктің ұйымымен  бұрын қабылдаған  шешімдері туралы мәлімет</w:t>
      </w:r>
      <w:r w:rsidR="001C1F05" w:rsidRPr="00907344">
        <w:rPr>
          <w:rStyle w:val="2"/>
          <w:color w:val="000000"/>
          <w:lang w:val="kk-KZ"/>
        </w:rPr>
        <w:t>.</w:t>
      </w:r>
    </w:p>
    <w:p w:rsidR="001C1F05" w:rsidRPr="00907344" w:rsidRDefault="00DF7D50" w:rsidP="00DF7D50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600"/>
        <w:jc w:val="both"/>
        <w:rPr>
          <w:lang w:val="kk-KZ"/>
        </w:rPr>
      </w:pPr>
      <w:r w:rsidRPr="00907344">
        <w:rPr>
          <w:rStyle w:val="2"/>
          <w:color w:val="000000"/>
          <w:lang w:val="kk-KZ"/>
        </w:rPr>
        <w:t>Қаралып отырған мәселе бойынша шешім қабылауына  байланысты, күші жойылды  деп танылуы мүмкін, Басқармамен  бұрын қабылданған ішкі құжаттардың және / немесе шешімдердің тізімі</w:t>
      </w:r>
      <w:r w:rsidR="001C1F05" w:rsidRPr="00907344">
        <w:rPr>
          <w:rStyle w:val="2"/>
          <w:color w:val="000000"/>
          <w:lang w:val="kk-KZ"/>
        </w:rPr>
        <w:t>.</w:t>
      </w:r>
    </w:p>
    <w:p w:rsidR="001C1F05" w:rsidRDefault="00D67C1B">
      <w:pPr>
        <w:pStyle w:val="20"/>
        <w:numPr>
          <w:ilvl w:val="0"/>
          <w:numId w:val="3"/>
        </w:numPr>
        <w:shd w:val="clear" w:color="auto" w:fill="auto"/>
        <w:tabs>
          <w:tab w:val="left" w:pos="1009"/>
          <w:tab w:val="left" w:leader="underscore" w:pos="5376"/>
        </w:tabs>
        <w:spacing w:after="333"/>
        <w:ind w:firstLine="600"/>
        <w:jc w:val="both"/>
      </w:pPr>
      <w:r>
        <w:rPr>
          <w:rStyle w:val="2"/>
          <w:color w:val="000000"/>
          <w:lang w:val="kk-KZ"/>
        </w:rPr>
        <w:t>Өзге де мәліметтер</w:t>
      </w:r>
      <w:r w:rsidR="001C1F05">
        <w:rPr>
          <w:rStyle w:val="2"/>
          <w:color w:val="000000"/>
        </w:rPr>
        <w:tab/>
        <w:t>.</w:t>
      </w:r>
    </w:p>
    <w:p w:rsidR="001C1F05" w:rsidRDefault="00DF7D50" w:rsidP="00DF7D50">
      <w:pPr>
        <w:pStyle w:val="10"/>
        <w:keepNext/>
        <w:keepLines/>
        <w:shd w:val="clear" w:color="auto" w:fill="auto"/>
        <w:spacing w:before="0" w:after="0" w:line="280" w:lineRule="exact"/>
        <w:jc w:val="left"/>
      </w:pPr>
      <w:bookmarkStart w:id="3" w:name="bookmark3"/>
      <w:r>
        <w:rPr>
          <w:rStyle w:val="1"/>
          <w:b/>
          <w:bCs/>
          <w:color w:val="000000"/>
          <w:lang w:val="kk-KZ"/>
        </w:rPr>
        <w:t xml:space="preserve">                                   Мәселеге қатысты шешімнің жобасы</w:t>
      </w:r>
      <w:bookmarkEnd w:id="3"/>
    </w:p>
    <w:p w:rsidR="001C1F05" w:rsidRDefault="001C1F05">
      <w:pPr>
        <w:pStyle w:val="10"/>
        <w:keepNext/>
        <w:keepLines/>
        <w:shd w:val="clear" w:color="auto" w:fill="auto"/>
        <w:tabs>
          <w:tab w:val="left" w:leader="underscore" w:pos="7155"/>
        </w:tabs>
        <w:spacing w:before="0" w:after="46" w:line="280" w:lineRule="exact"/>
        <w:ind w:left="2960"/>
        <w:jc w:val="both"/>
      </w:pPr>
      <w:bookmarkStart w:id="4" w:name="bookmark4"/>
      <w:r>
        <w:rPr>
          <w:rStyle w:val="1"/>
          <w:b/>
          <w:bCs/>
          <w:color w:val="000000"/>
        </w:rPr>
        <w:t>«</w:t>
      </w:r>
      <w:r>
        <w:rPr>
          <w:rStyle w:val="1"/>
          <w:b/>
          <w:bCs/>
          <w:color w:val="000000"/>
        </w:rPr>
        <w:tab/>
        <w:t>»</w:t>
      </w:r>
      <w:bookmarkEnd w:id="4"/>
    </w:p>
    <w:p w:rsidR="001C1F05" w:rsidRDefault="00DF7D50">
      <w:pPr>
        <w:pStyle w:val="10"/>
        <w:keepNext/>
        <w:keepLines/>
        <w:shd w:val="clear" w:color="auto" w:fill="auto"/>
        <w:spacing w:before="0" w:after="291" w:line="280" w:lineRule="exact"/>
        <w:ind w:left="3440"/>
        <w:jc w:val="left"/>
        <w:rPr>
          <w:rStyle w:val="1"/>
          <w:b/>
          <w:bCs/>
          <w:color w:val="000000"/>
          <w:lang w:val="kk-KZ"/>
        </w:rPr>
      </w:pPr>
      <w:bookmarkStart w:id="5" w:name="bookmark5"/>
      <w:r>
        <w:rPr>
          <w:rStyle w:val="1"/>
          <w:b/>
          <w:bCs/>
          <w:color w:val="000000"/>
          <w:lang w:val="kk-KZ"/>
        </w:rPr>
        <w:t xml:space="preserve">     </w:t>
      </w:r>
      <w:r w:rsidR="001C1F05">
        <w:rPr>
          <w:rStyle w:val="1"/>
          <w:b/>
          <w:bCs/>
          <w:color w:val="000000"/>
        </w:rPr>
        <w:t>(</w:t>
      </w:r>
      <w:r>
        <w:rPr>
          <w:rStyle w:val="1"/>
          <w:b/>
          <w:bCs/>
          <w:color w:val="000000"/>
          <w:lang w:val="kk-KZ"/>
        </w:rPr>
        <w:t>мәселенің атауы</w:t>
      </w:r>
      <w:r w:rsidR="001C1F05">
        <w:rPr>
          <w:rStyle w:val="1"/>
          <w:b/>
          <w:bCs/>
          <w:color w:val="000000"/>
        </w:rPr>
        <w:t>)</w:t>
      </w:r>
      <w:bookmarkEnd w:id="5"/>
    </w:p>
    <w:p w:rsidR="00D925D0" w:rsidRDefault="00D925D0">
      <w:pPr>
        <w:pStyle w:val="10"/>
        <w:keepNext/>
        <w:keepLines/>
        <w:shd w:val="clear" w:color="auto" w:fill="auto"/>
        <w:spacing w:before="0" w:after="291" w:line="280" w:lineRule="exact"/>
        <w:ind w:left="3440"/>
        <w:jc w:val="left"/>
        <w:rPr>
          <w:rStyle w:val="1"/>
          <w:b/>
          <w:bCs/>
          <w:color w:val="000000"/>
          <w:lang w:val="kk-KZ"/>
        </w:rPr>
      </w:pPr>
    </w:p>
    <w:p w:rsidR="00D925D0" w:rsidRPr="00D925D0" w:rsidRDefault="00D925D0">
      <w:pPr>
        <w:pStyle w:val="10"/>
        <w:keepNext/>
        <w:keepLines/>
        <w:shd w:val="clear" w:color="auto" w:fill="auto"/>
        <w:spacing w:before="0" w:after="291" w:line="280" w:lineRule="exact"/>
        <w:ind w:left="3440"/>
        <w:jc w:val="left"/>
        <w:rPr>
          <w:lang w:val="kk-KZ"/>
        </w:rPr>
      </w:pPr>
    </w:p>
    <w:p w:rsidR="001C1F05" w:rsidRDefault="00D67C1B" w:rsidP="00D925D0">
      <w:pPr>
        <w:pStyle w:val="20"/>
        <w:shd w:val="clear" w:color="auto" w:fill="auto"/>
        <w:spacing w:line="280" w:lineRule="exact"/>
        <w:ind w:firstLine="600"/>
        <w:jc w:val="both"/>
      </w:pPr>
      <w:r>
        <w:rPr>
          <w:rStyle w:val="2"/>
          <w:color w:val="000000"/>
          <w:lang w:val="kk-KZ"/>
        </w:rPr>
        <w:t>Басқарма ШЕШІМ шығарды</w:t>
      </w:r>
      <w:r w:rsidR="001C1F05">
        <w:rPr>
          <w:rStyle w:val="2"/>
          <w:color w:val="000000"/>
        </w:rPr>
        <w:t>:</w:t>
      </w:r>
    </w:p>
    <w:p w:rsidR="001C1F05" w:rsidRDefault="001C1F05" w:rsidP="00D67C1B">
      <w:pPr>
        <w:pStyle w:val="30"/>
        <w:shd w:val="clear" w:color="auto" w:fill="auto"/>
        <w:spacing w:after="253" w:line="240" w:lineRule="exact"/>
        <w:ind w:left="2040"/>
        <w:jc w:val="center"/>
      </w:pPr>
      <w:r>
        <w:rPr>
          <w:rStyle w:val="3"/>
          <w:i/>
          <w:iCs/>
          <w:color w:val="000000"/>
        </w:rPr>
        <w:t>(</w:t>
      </w:r>
      <w:r w:rsidR="00DF7D50">
        <w:rPr>
          <w:rStyle w:val="3"/>
          <w:i/>
          <w:iCs/>
          <w:color w:val="000000"/>
          <w:lang w:val="kk-KZ"/>
        </w:rPr>
        <w:t xml:space="preserve">қаралып </w:t>
      </w:r>
      <w:r w:rsidR="00D67C1B">
        <w:rPr>
          <w:rStyle w:val="3"/>
          <w:i/>
          <w:iCs/>
          <w:color w:val="000000"/>
          <w:lang w:val="kk-KZ"/>
        </w:rPr>
        <w:t>отырған мәселеге қатысты шешім жобасының мазмұны</w:t>
      </w:r>
      <w:r>
        <w:rPr>
          <w:rStyle w:val="3"/>
          <w:i/>
          <w:iCs/>
          <w:color w:val="000000"/>
        </w:rPr>
        <w:t>)</w:t>
      </w:r>
    </w:p>
    <w:p w:rsidR="001C1F05" w:rsidRDefault="00D67C1B">
      <w:pPr>
        <w:pStyle w:val="20"/>
        <w:shd w:val="clear" w:color="auto" w:fill="auto"/>
        <w:spacing w:line="326" w:lineRule="exact"/>
        <w:ind w:firstLine="600"/>
        <w:jc w:val="both"/>
      </w:pPr>
      <w:r>
        <w:rPr>
          <w:rStyle w:val="2"/>
          <w:color w:val="000000"/>
          <w:lang w:val="kk-KZ"/>
        </w:rPr>
        <w:t xml:space="preserve">Мәселені </w:t>
      </w:r>
    </w:p>
    <w:p w:rsidR="001C1F05" w:rsidRDefault="00D67C1B">
      <w:pPr>
        <w:pStyle w:val="20"/>
        <w:shd w:val="clear" w:color="auto" w:fill="auto"/>
        <w:spacing w:line="326" w:lineRule="exact"/>
        <w:ind w:firstLine="600"/>
        <w:jc w:val="both"/>
      </w:pPr>
      <w:r>
        <w:rPr>
          <w:rStyle w:val="2"/>
          <w:color w:val="000000"/>
          <w:lang w:val="kk-KZ"/>
        </w:rPr>
        <w:t>қозғаушының</w:t>
      </w:r>
    </w:p>
    <w:p w:rsidR="001C1F05" w:rsidRDefault="002D79F9">
      <w:pPr>
        <w:pStyle w:val="20"/>
        <w:shd w:val="clear" w:color="auto" w:fill="auto"/>
        <w:spacing w:line="326" w:lineRule="exact"/>
        <w:ind w:firstLine="60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85pt;margin-top:-4.75pt;width:56.65pt;height:16.9pt;z-index:-1;mso-wrap-distance-left:5pt;mso-wrap-distance-top:25.25pt;mso-wrap-distance-right:5pt;mso-wrap-distance-bottom:19.85pt;mso-position-horizontal-relative:margin" filled="f" stroked="f">
            <v:textbox style="mso-fit-shape-to-text:t" inset="0,0,0,0">
              <w:txbxContent>
                <w:p w:rsidR="001C1F05" w:rsidRDefault="00D67C1B">
                  <w:pPr>
                    <w:pStyle w:val="20"/>
                    <w:shd w:val="clear" w:color="auto" w:fill="auto"/>
                    <w:spacing w:line="280" w:lineRule="exact"/>
                    <w:ind w:firstLine="0"/>
                    <w:jc w:val="left"/>
                  </w:pPr>
                  <w:r>
                    <w:rPr>
                      <w:rStyle w:val="2Exact"/>
                      <w:color w:val="000000"/>
                    </w:rPr>
                    <w:t>(</w:t>
                  </w:r>
                  <w:r>
                    <w:rPr>
                      <w:rStyle w:val="2Exact"/>
                      <w:color w:val="000000"/>
                      <w:lang w:val="kk-KZ"/>
                    </w:rPr>
                    <w:t>Т</w:t>
                  </w:r>
                  <w:r>
                    <w:rPr>
                      <w:rStyle w:val="2Exact"/>
                      <w:color w:val="000000"/>
                    </w:rPr>
                    <w:t>.</w:t>
                  </w:r>
                  <w:r>
                    <w:rPr>
                      <w:rStyle w:val="2Exact"/>
                      <w:color w:val="000000"/>
                      <w:lang w:val="kk-KZ"/>
                    </w:rPr>
                    <w:t>А</w:t>
                  </w:r>
                  <w:r>
                    <w:rPr>
                      <w:rStyle w:val="2Exact"/>
                      <w:color w:val="000000"/>
                    </w:rPr>
                    <w:t>.</w:t>
                  </w:r>
                  <w:r>
                    <w:rPr>
                      <w:rStyle w:val="2Exact"/>
                      <w:color w:val="000000"/>
                      <w:lang w:val="kk-KZ"/>
                    </w:rPr>
                    <w:t>Ж</w:t>
                  </w:r>
                  <w:r w:rsidR="001C1F05">
                    <w:rPr>
                      <w:rStyle w:val="2Exact"/>
                      <w:color w:val="000000"/>
                    </w:rPr>
                    <w:t>.).</w:t>
                  </w:r>
                </w:p>
              </w:txbxContent>
            </v:textbox>
            <w10:wrap type="square" side="left" anchorx="margin"/>
          </v:shape>
        </w:pict>
      </w:r>
      <w:r w:rsidR="00D67C1B">
        <w:rPr>
          <w:rStyle w:val="2"/>
          <w:color w:val="000000"/>
          <w:lang w:val="kk-KZ"/>
        </w:rPr>
        <w:t>лауазымы</w:t>
      </w:r>
    </w:p>
    <w:sectPr w:rsidR="001C1F05">
      <w:headerReference w:type="default" r:id="rId7"/>
      <w:pgSz w:w="11900" w:h="16840"/>
      <w:pgMar w:top="1282" w:right="953" w:bottom="1364" w:left="124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F9" w:rsidRDefault="002D79F9">
      <w:r>
        <w:separator/>
      </w:r>
    </w:p>
  </w:endnote>
  <w:endnote w:type="continuationSeparator" w:id="0">
    <w:p w:rsidR="002D79F9" w:rsidRDefault="002D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F9" w:rsidRDefault="002D79F9">
      <w:r>
        <w:separator/>
      </w:r>
    </w:p>
  </w:footnote>
  <w:footnote w:type="continuationSeparator" w:id="0">
    <w:p w:rsidR="002D79F9" w:rsidRDefault="002D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05" w:rsidRDefault="002D79F9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5pt;margin-top:38.7pt;width:4.3pt;height:6.9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C1F05" w:rsidRDefault="001C1F0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C29B4" w:rsidRPr="009C29B4">
                  <w:rPr>
                    <w:rStyle w:val="a5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6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C1B"/>
    <w:rsid w:val="000003D6"/>
    <w:rsid w:val="00002055"/>
    <w:rsid w:val="000101ED"/>
    <w:rsid w:val="00021676"/>
    <w:rsid w:val="000273EE"/>
    <w:rsid w:val="00033D1B"/>
    <w:rsid w:val="000376D9"/>
    <w:rsid w:val="00040A35"/>
    <w:rsid w:val="000449BB"/>
    <w:rsid w:val="00045D37"/>
    <w:rsid w:val="0004644A"/>
    <w:rsid w:val="000519CA"/>
    <w:rsid w:val="00053660"/>
    <w:rsid w:val="00056723"/>
    <w:rsid w:val="00067315"/>
    <w:rsid w:val="00072A8A"/>
    <w:rsid w:val="00074B14"/>
    <w:rsid w:val="00082708"/>
    <w:rsid w:val="000833D9"/>
    <w:rsid w:val="000849A6"/>
    <w:rsid w:val="0009042A"/>
    <w:rsid w:val="0009209A"/>
    <w:rsid w:val="00094C23"/>
    <w:rsid w:val="000A1DBD"/>
    <w:rsid w:val="000A5ADD"/>
    <w:rsid w:val="000B0DCC"/>
    <w:rsid w:val="000B3136"/>
    <w:rsid w:val="000B4077"/>
    <w:rsid w:val="000C24A1"/>
    <w:rsid w:val="000C6A39"/>
    <w:rsid w:val="000D2D65"/>
    <w:rsid w:val="000D4A50"/>
    <w:rsid w:val="000D7D57"/>
    <w:rsid w:val="000E1E17"/>
    <w:rsid w:val="001015B7"/>
    <w:rsid w:val="001059FD"/>
    <w:rsid w:val="0011175A"/>
    <w:rsid w:val="00112AB7"/>
    <w:rsid w:val="00114241"/>
    <w:rsid w:val="0011597F"/>
    <w:rsid w:val="001177C7"/>
    <w:rsid w:val="001208A5"/>
    <w:rsid w:val="00130598"/>
    <w:rsid w:val="00137998"/>
    <w:rsid w:val="001521C3"/>
    <w:rsid w:val="001548B6"/>
    <w:rsid w:val="00165D39"/>
    <w:rsid w:val="001663F0"/>
    <w:rsid w:val="001664CB"/>
    <w:rsid w:val="00173A1D"/>
    <w:rsid w:val="00173EC5"/>
    <w:rsid w:val="001824EE"/>
    <w:rsid w:val="0018337D"/>
    <w:rsid w:val="00184317"/>
    <w:rsid w:val="00194213"/>
    <w:rsid w:val="001A6CB1"/>
    <w:rsid w:val="001A6D07"/>
    <w:rsid w:val="001A6DCA"/>
    <w:rsid w:val="001B5DD1"/>
    <w:rsid w:val="001B7C60"/>
    <w:rsid w:val="001C1F05"/>
    <w:rsid w:val="001C7F7A"/>
    <w:rsid w:val="001D1DA4"/>
    <w:rsid w:val="001D37BF"/>
    <w:rsid w:val="001D4C1F"/>
    <w:rsid w:val="001D6F73"/>
    <w:rsid w:val="001E02FE"/>
    <w:rsid w:val="001E6D45"/>
    <w:rsid w:val="001F0B36"/>
    <w:rsid w:val="001F3069"/>
    <w:rsid w:val="0020391F"/>
    <w:rsid w:val="002051AA"/>
    <w:rsid w:val="002051D9"/>
    <w:rsid w:val="00212EA9"/>
    <w:rsid w:val="00215A32"/>
    <w:rsid w:val="00215FCE"/>
    <w:rsid w:val="002204A5"/>
    <w:rsid w:val="00223FD2"/>
    <w:rsid w:val="00233244"/>
    <w:rsid w:val="00233391"/>
    <w:rsid w:val="00233BFA"/>
    <w:rsid w:val="0024001C"/>
    <w:rsid w:val="002430AE"/>
    <w:rsid w:val="00252810"/>
    <w:rsid w:val="00253868"/>
    <w:rsid w:val="002538EE"/>
    <w:rsid w:val="00253FC5"/>
    <w:rsid w:val="002541EF"/>
    <w:rsid w:val="00256D25"/>
    <w:rsid w:val="00260744"/>
    <w:rsid w:val="00261515"/>
    <w:rsid w:val="00263CA5"/>
    <w:rsid w:val="00271163"/>
    <w:rsid w:val="002717A5"/>
    <w:rsid w:val="002751E9"/>
    <w:rsid w:val="00281943"/>
    <w:rsid w:val="002823FC"/>
    <w:rsid w:val="00292838"/>
    <w:rsid w:val="002A1A66"/>
    <w:rsid w:val="002A4214"/>
    <w:rsid w:val="002A60FB"/>
    <w:rsid w:val="002A755A"/>
    <w:rsid w:val="002A77EF"/>
    <w:rsid w:val="002B3A1E"/>
    <w:rsid w:val="002B3A81"/>
    <w:rsid w:val="002B4804"/>
    <w:rsid w:val="002B6704"/>
    <w:rsid w:val="002B694B"/>
    <w:rsid w:val="002C2B87"/>
    <w:rsid w:val="002C3899"/>
    <w:rsid w:val="002C49B1"/>
    <w:rsid w:val="002C6131"/>
    <w:rsid w:val="002C7890"/>
    <w:rsid w:val="002D28E9"/>
    <w:rsid w:val="002D6EA8"/>
    <w:rsid w:val="002D79F9"/>
    <w:rsid w:val="002E3442"/>
    <w:rsid w:val="002E6183"/>
    <w:rsid w:val="002E77F8"/>
    <w:rsid w:val="002F2D9A"/>
    <w:rsid w:val="002F6239"/>
    <w:rsid w:val="0030728C"/>
    <w:rsid w:val="00310825"/>
    <w:rsid w:val="00310E63"/>
    <w:rsid w:val="00312D7B"/>
    <w:rsid w:val="00317237"/>
    <w:rsid w:val="00317C79"/>
    <w:rsid w:val="00332E0A"/>
    <w:rsid w:val="003337E6"/>
    <w:rsid w:val="003342BD"/>
    <w:rsid w:val="00342C95"/>
    <w:rsid w:val="003442E2"/>
    <w:rsid w:val="0034556B"/>
    <w:rsid w:val="00351A2A"/>
    <w:rsid w:val="00353129"/>
    <w:rsid w:val="00353E56"/>
    <w:rsid w:val="00362608"/>
    <w:rsid w:val="00364CAF"/>
    <w:rsid w:val="00370200"/>
    <w:rsid w:val="003705D2"/>
    <w:rsid w:val="003728F9"/>
    <w:rsid w:val="00372F93"/>
    <w:rsid w:val="003731C5"/>
    <w:rsid w:val="0037630A"/>
    <w:rsid w:val="0038746A"/>
    <w:rsid w:val="003A0CC4"/>
    <w:rsid w:val="003A5F13"/>
    <w:rsid w:val="003A7C0C"/>
    <w:rsid w:val="003B07E7"/>
    <w:rsid w:val="003B2EFF"/>
    <w:rsid w:val="003C1232"/>
    <w:rsid w:val="003C3898"/>
    <w:rsid w:val="003C65A8"/>
    <w:rsid w:val="003C6CEA"/>
    <w:rsid w:val="003C735C"/>
    <w:rsid w:val="003D0AF6"/>
    <w:rsid w:val="003D5176"/>
    <w:rsid w:val="003D6E2A"/>
    <w:rsid w:val="003E3A61"/>
    <w:rsid w:val="003E766E"/>
    <w:rsid w:val="003F6CA5"/>
    <w:rsid w:val="00400DE3"/>
    <w:rsid w:val="00400E20"/>
    <w:rsid w:val="00401F62"/>
    <w:rsid w:val="00403319"/>
    <w:rsid w:val="004120E8"/>
    <w:rsid w:val="00413ED2"/>
    <w:rsid w:val="004151C4"/>
    <w:rsid w:val="004151FB"/>
    <w:rsid w:val="0042012A"/>
    <w:rsid w:val="004214BF"/>
    <w:rsid w:val="004231B9"/>
    <w:rsid w:val="00424151"/>
    <w:rsid w:val="0042462B"/>
    <w:rsid w:val="004250B1"/>
    <w:rsid w:val="00430D15"/>
    <w:rsid w:val="00432823"/>
    <w:rsid w:val="00434202"/>
    <w:rsid w:val="0043727D"/>
    <w:rsid w:val="00440D83"/>
    <w:rsid w:val="00440F49"/>
    <w:rsid w:val="00441DBE"/>
    <w:rsid w:val="004504F5"/>
    <w:rsid w:val="00452D2C"/>
    <w:rsid w:val="00452DB5"/>
    <w:rsid w:val="00456A1E"/>
    <w:rsid w:val="00457498"/>
    <w:rsid w:val="00467C1D"/>
    <w:rsid w:val="0047160A"/>
    <w:rsid w:val="00471638"/>
    <w:rsid w:val="00472C2F"/>
    <w:rsid w:val="00474B29"/>
    <w:rsid w:val="004753C1"/>
    <w:rsid w:val="00482715"/>
    <w:rsid w:val="00485054"/>
    <w:rsid w:val="00493284"/>
    <w:rsid w:val="00496018"/>
    <w:rsid w:val="00497E63"/>
    <w:rsid w:val="004A0DA7"/>
    <w:rsid w:val="004A3419"/>
    <w:rsid w:val="004A7939"/>
    <w:rsid w:val="004B07E6"/>
    <w:rsid w:val="004B1A9F"/>
    <w:rsid w:val="004B7A05"/>
    <w:rsid w:val="004C14CD"/>
    <w:rsid w:val="004C195D"/>
    <w:rsid w:val="004D0557"/>
    <w:rsid w:val="004D65D0"/>
    <w:rsid w:val="004E02CB"/>
    <w:rsid w:val="004F57AC"/>
    <w:rsid w:val="00501130"/>
    <w:rsid w:val="005023EB"/>
    <w:rsid w:val="00503D20"/>
    <w:rsid w:val="005047F2"/>
    <w:rsid w:val="0050751C"/>
    <w:rsid w:val="00510339"/>
    <w:rsid w:val="00510A9F"/>
    <w:rsid w:val="00510E91"/>
    <w:rsid w:val="00512041"/>
    <w:rsid w:val="00512C03"/>
    <w:rsid w:val="00513D4C"/>
    <w:rsid w:val="00522427"/>
    <w:rsid w:val="0052601B"/>
    <w:rsid w:val="005278EE"/>
    <w:rsid w:val="005350D0"/>
    <w:rsid w:val="00536A91"/>
    <w:rsid w:val="00544534"/>
    <w:rsid w:val="005460FF"/>
    <w:rsid w:val="005522C5"/>
    <w:rsid w:val="00553F99"/>
    <w:rsid w:val="00554206"/>
    <w:rsid w:val="00556F47"/>
    <w:rsid w:val="00557688"/>
    <w:rsid w:val="005607C0"/>
    <w:rsid w:val="00562603"/>
    <w:rsid w:val="00564749"/>
    <w:rsid w:val="005651AD"/>
    <w:rsid w:val="00572C55"/>
    <w:rsid w:val="00574BCA"/>
    <w:rsid w:val="00575F43"/>
    <w:rsid w:val="00583791"/>
    <w:rsid w:val="005966CF"/>
    <w:rsid w:val="005A1384"/>
    <w:rsid w:val="005A5A08"/>
    <w:rsid w:val="005A62E7"/>
    <w:rsid w:val="005B4F97"/>
    <w:rsid w:val="005C1499"/>
    <w:rsid w:val="005D4A56"/>
    <w:rsid w:val="005D550F"/>
    <w:rsid w:val="005D6C43"/>
    <w:rsid w:val="005D6C94"/>
    <w:rsid w:val="005E26D6"/>
    <w:rsid w:val="005E345F"/>
    <w:rsid w:val="005E45C2"/>
    <w:rsid w:val="005E7A0E"/>
    <w:rsid w:val="00602128"/>
    <w:rsid w:val="00604685"/>
    <w:rsid w:val="00613D68"/>
    <w:rsid w:val="006144C4"/>
    <w:rsid w:val="0062054F"/>
    <w:rsid w:val="00623E21"/>
    <w:rsid w:val="00625FA1"/>
    <w:rsid w:val="006266C9"/>
    <w:rsid w:val="00627E40"/>
    <w:rsid w:val="00632ED8"/>
    <w:rsid w:val="006357C7"/>
    <w:rsid w:val="00637C75"/>
    <w:rsid w:val="00640B56"/>
    <w:rsid w:val="006446AB"/>
    <w:rsid w:val="00644763"/>
    <w:rsid w:val="0065002B"/>
    <w:rsid w:val="00653D85"/>
    <w:rsid w:val="00663A77"/>
    <w:rsid w:val="00664F79"/>
    <w:rsid w:val="00666C82"/>
    <w:rsid w:val="0068099A"/>
    <w:rsid w:val="00680CB2"/>
    <w:rsid w:val="006847B5"/>
    <w:rsid w:val="00684BED"/>
    <w:rsid w:val="006850C4"/>
    <w:rsid w:val="00685A33"/>
    <w:rsid w:val="00686CAD"/>
    <w:rsid w:val="00687717"/>
    <w:rsid w:val="006877D2"/>
    <w:rsid w:val="0069679F"/>
    <w:rsid w:val="006A109F"/>
    <w:rsid w:val="006B3E2D"/>
    <w:rsid w:val="006B3FF8"/>
    <w:rsid w:val="006B492F"/>
    <w:rsid w:val="006B6351"/>
    <w:rsid w:val="006B748B"/>
    <w:rsid w:val="006C7E40"/>
    <w:rsid w:val="006D28C2"/>
    <w:rsid w:val="006D2C29"/>
    <w:rsid w:val="006E6793"/>
    <w:rsid w:val="006F297E"/>
    <w:rsid w:val="00702D8D"/>
    <w:rsid w:val="007064CA"/>
    <w:rsid w:val="00710B76"/>
    <w:rsid w:val="00711435"/>
    <w:rsid w:val="00711C8F"/>
    <w:rsid w:val="0071248F"/>
    <w:rsid w:val="00713624"/>
    <w:rsid w:val="007143D0"/>
    <w:rsid w:val="00715FB4"/>
    <w:rsid w:val="0072645F"/>
    <w:rsid w:val="00730EE1"/>
    <w:rsid w:val="007358AD"/>
    <w:rsid w:val="0073625F"/>
    <w:rsid w:val="007416C4"/>
    <w:rsid w:val="00746C86"/>
    <w:rsid w:val="00747D37"/>
    <w:rsid w:val="00750C62"/>
    <w:rsid w:val="0075136C"/>
    <w:rsid w:val="007520AF"/>
    <w:rsid w:val="00753488"/>
    <w:rsid w:val="00754198"/>
    <w:rsid w:val="00755D7B"/>
    <w:rsid w:val="007620B0"/>
    <w:rsid w:val="00762510"/>
    <w:rsid w:val="00763115"/>
    <w:rsid w:val="00763C92"/>
    <w:rsid w:val="00764955"/>
    <w:rsid w:val="00764D33"/>
    <w:rsid w:val="00775BD9"/>
    <w:rsid w:val="0077600B"/>
    <w:rsid w:val="00776568"/>
    <w:rsid w:val="00777F9F"/>
    <w:rsid w:val="00780AF2"/>
    <w:rsid w:val="007847CA"/>
    <w:rsid w:val="00786890"/>
    <w:rsid w:val="00794A29"/>
    <w:rsid w:val="007A28C4"/>
    <w:rsid w:val="007A40CB"/>
    <w:rsid w:val="007A4277"/>
    <w:rsid w:val="007B01BD"/>
    <w:rsid w:val="007B04E2"/>
    <w:rsid w:val="007B7A7C"/>
    <w:rsid w:val="007C2060"/>
    <w:rsid w:val="007C5998"/>
    <w:rsid w:val="007C6DE5"/>
    <w:rsid w:val="007C700E"/>
    <w:rsid w:val="007C70AB"/>
    <w:rsid w:val="007D114F"/>
    <w:rsid w:val="007E09FA"/>
    <w:rsid w:val="007E221F"/>
    <w:rsid w:val="007E2F46"/>
    <w:rsid w:val="007E5090"/>
    <w:rsid w:val="007F16D8"/>
    <w:rsid w:val="007F5722"/>
    <w:rsid w:val="008021B6"/>
    <w:rsid w:val="00802837"/>
    <w:rsid w:val="00803358"/>
    <w:rsid w:val="008052A4"/>
    <w:rsid w:val="00810397"/>
    <w:rsid w:val="008122A0"/>
    <w:rsid w:val="008154CB"/>
    <w:rsid w:val="00821E54"/>
    <w:rsid w:val="00822BA2"/>
    <w:rsid w:val="00824035"/>
    <w:rsid w:val="008269D2"/>
    <w:rsid w:val="008270E3"/>
    <w:rsid w:val="0082778A"/>
    <w:rsid w:val="0083235C"/>
    <w:rsid w:val="00834FA9"/>
    <w:rsid w:val="008361AF"/>
    <w:rsid w:val="00845CC8"/>
    <w:rsid w:val="00853679"/>
    <w:rsid w:val="00853AE2"/>
    <w:rsid w:val="00854491"/>
    <w:rsid w:val="00860216"/>
    <w:rsid w:val="008627D4"/>
    <w:rsid w:val="00862BEE"/>
    <w:rsid w:val="008722AA"/>
    <w:rsid w:val="008923F4"/>
    <w:rsid w:val="008958FB"/>
    <w:rsid w:val="008A20C2"/>
    <w:rsid w:val="008A25FF"/>
    <w:rsid w:val="008A26E9"/>
    <w:rsid w:val="008A7C83"/>
    <w:rsid w:val="008B04F1"/>
    <w:rsid w:val="008B267F"/>
    <w:rsid w:val="008B390D"/>
    <w:rsid w:val="008B7C78"/>
    <w:rsid w:val="008B7E9B"/>
    <w:rsid w:val="008C0CFB"/>
    <w:rsid w:val="008C4082"/>
    <w:rsid w:val="008C720D"/>
    <w:rsid w:val="008D08F5"/>
    <w:rsid w:val="008D1769"/>
    <w:rsid w:val="008D28D4"/>
    <w:rsid w:val="008D2E2B"/>
    <w:rsid w:val="008D360C"/>
    <w:rsid w:val="008D4C71"/>
    <w:rsid w:val="008D7F9A"/>
    <w:rsid w:val="008E47A0"/>
    <w:rsid w:val="008E5AA6"/>
    <w:rsid w:val="008F1027"/>
    <w:rsid w:val="008F55C5"/>
    <w:rsid w:val="008F62CB"/>
    <w:rsid w:val="00901A8E"/>
    <w:rsid w:val="00902E61"/>
    <w:rsid w:val="009040FD"/>
    <w:rsid w:val="0090698C"/>
    <w:rsid w:val="00907344"/>
    <w:rsid w:val="00922F82"/>
    <w:rsid w:val="00925A6D"/>
    <w:rsid w:val="00926626"/>
    <w:rsid w:val="00927DCB"/>
    <w:rsid w:val="00933614"/>
    <w:rsid w:val="00933E1E"/>
    <w:rsid w:val="00935E1F"/>
    <w:rsid w:val="00943B13"/>
    <w:rsid w:val="00944A93"/>
    <w:rsid w:val="00945A57"/>
    <w:rsid w:val="00957959"/>
    <w:rsid w:val="0096366F"/>
    <w:rsid w:val="00964ACB"/>
    <w:rsid w:val="00970BC2"/>
    <w:rsid w:val="009850F3"/>
    <w:rsid w:val="00985CF2"/>
    <w:rsid w:val="0098686B"/>
    <w:rsid w:val="009872D9"/>
    <w:rsid w:val="00987805"/>
    <w:rsid w:val="00987DD6"/>
    <w:rsid w:val="00987DEA"/>
    <w:rsid w:val="00990306"/>
    <w:rsid w:val="00991484"/>
    <w:rsid w:val="00992922"/>
    <w:rsid w:val="0099705D"/>
    <w:rsid w:val="009A0E21"/>
    <w:rsid w:val="009A5361"/>
    <w:rsid w:val="009A560F"/>
    <w:rsid w:val="009A78ED"/>
    <w:rsid w:val="009C294E"/>
    <w:rsid w:val="009C29B4"/>
    <w:rsid w:val="009C76E1"/>
    <w:rsid w:val="009D00C7"/>
    <w:rsid w:val="009D290E"/>
    <w:rsid w:val="009D566A"/>
    <w:rsid w:val="009D7228"/>
    <w:rsid w:val="009E0D8D"/>
    <w:rsid w:val="009E2351"/>
    <w:rsid w:val="009E42FF"/>
    <w:rsid w:val="009E5804"/>
    <w:rsid w:val="009E76F8"/>
    <w:rsid w:val="009F1665"/>
    <w:rsid w:val="009F3213"/>
    <w:rsid w:val="009F5638"/>
    <w:rsid w:val="00A05190"/>
    <w:rsid w:val="00A060D1"/>
    <w:rsid w:val="00A10A1A"/>
    <w:rsid w:val="00A10D51"/>
    <w:rsid w:val="00A14697"/>
    <w:rsid w:val="00A1606A"/>
    <w:rsid w:val="00A17E56"/>
    <w:rsid w:val="00A21480"/>
    <w:rsid w:val="00A231B8"/>
    <w:rsid w:val="00A25AB3"/>
    <w:rsid w:val="00A26289"/>
    <w:rsid w:val="00A266F2"/>
    <w:rsid w:val="00A267B5"/>
    <w:rsid w:val="00A272CE"/>
    <w:rsid w:val="00A31D7A"/>
    <w:rsid w:val="00A3670E"/>
    <w:rsid w:val="00A44632"/>
    <w:rsid w:val="00A461B8"/>
    <w:rsid w:val="00A479F9"/>
    <w:rsid w:val="00A5309A"/>
    <w:rsid w:val="00A54231"/>
    <w:rsid w:val="00A5425B"/>
    <w:rsid w:val="00A5528F"/>
    <w:rsid w:val="00A6109F"/>
    <w:rsid w:val="00A614C6"/>
    <w:rsid w:val="00A638DA"/>
    <w:rsid w:val="00A66F9D"/>
    <w:rsid w:val="00A675D7"/>
    <w:rsid w:val="00A67A55"/>
    <w:rsid w:val="00A71540"/>
    <w:rsid w:val="00A73DD4"/>
    <w:rsid w:val="00A75643"/>
    <w:rsid w:val="00A76723"/>
    <w:rsid w:val="00A81B74"/>
    <w:rsid w:val="00A86D72"/>
    <w:rsid w:val="00A92C63"/>
    <w:rsid w:val="00AA1725"/>
    <w:rsid w:val="00AA2F7F"/>
    <w:rsid w:val="00AB6D99"/>
    <w:rsid w:val="00AC1014"/>
    <w:rsid w:val="00AC49A1"/>
    <w:rsid w:val="00AC560C"/>
    <w:rsid w:val="00AC6AA4"/>
    <w:rsid w:val="00AD1420"/>
    <w:rsid w:val="00AD16E4"/>
    <w:rsid w:val="00AD4B87"/>
    <w:rsid w:val="00AD76D7"/>
    <w:rsid w:val="00AF5764"/>
    <w:rsid w:val="00B015F9"/>
    <w:rsid w:val="00B01A8A"/>
    <w:rsid w:val="00B04312"/>
    <w:rsid w:val="00B0468D"/>
    <w:rsid w:val="00B05740"/>
    <w:rsid w:val="00B05C95"/>
    <w:rsid w:val="00B10725"/>
    <w:rsid w:val="00B12220"/>
    <w:rsid w:val="00B12314"/>
    <w:rsid w:val="00B14DFF"/>
    <w:rsid w:val="00B158C6"/>
    <w:rsid w:val="00B21A6D"/>
    <w:rsid w:val="00B24421"/>
    <w:rsid w:val="00B24F45"/>
    <w:rsid w:val="00B264E7"/>
    <w:rsid w:val="00B319BB"/>
    <w:rsid w:val="00B31BD8"/>
    <w:rsid w:val="00B331B7"/>
    <w:rsid w:val="00B36AA5"/>
    <w:rsid w:val="00B40C36"/>
    <w:rsid w:val="00B41009"/>
    <w:rsid w:val="00B416A7"/>
    <w:rsid w:val="00B42F52"/>
    <w:rsid w:val="00B44C4D"/>
    <w:rsid w:val="00B51B2B"/>
    <w:rsid w:val="00B54658"/>
    <w:rsid w:val="00B56DFE"/>
    <w:rsid w:val="00B60FF4"/>
    <w:rsid w:val="00B61871"/>
    <w:rsid w:val="00B645F3"/>
    <w:rsid w:val="00B66EF5"/>
    <w:rsid w:val="00B71D8E"/>
    <w:rsid w:val="00B72422"/>
    <w:rsid w:val="00B729C9"/>
    <w:rsid w:val="00B73079"/>
    <w:rsid w:val="00B74596"/>
    <w:rsid w:val="00B75603"/>
    <w:rsid w:val="00B75A94"/>
    <w:rsid w:val="00B76E86"/>
    <w:rsid w:val="00B84E04"/>
    <w:rsid w:val="00B8739E"/>
    <w:rsid w:val="00B87AA5"/>
    <w:rsid w:val="00B91AF4"/>
    <w:rsid w:val="00B95947"/>
    <w:rsid w:val="00B97215"/>
    <w:rsid w:val="00BA0A8D"/>
    <w:rsid w:val="00BA41BB"/>
    <w:rsid w:val="00BA4366"/>
    <w:rsid w:val="00BA4D5E"/>
    <w:rsid w:val="00BA5681"/>
    <w:rsid w:val="00BB085C"/>
    <w:rsid w:val="00BB1648"/>
    <w:rsid w:val="00BB758D"/>
    <w:rsid w:val="00BC5A8C"/>
    <w:rsid w:val="00BC600F"/>
    <w:rsid w:val="00BC7C45"/>
    <w:rsid w:val="00BD4785"/>
    <w:rsid w:val="00BD57AF"/>
    <w:rsid w:val="00BD59E2"/>
    <w:rsid w:val="00BE289A"/>
    <w:rsid w:val="00BE367D"/>
    <w:rsid w:val="00BE3C3A"/>
    <w:rsid w:val="00BE4688"/>
    <w:rsid w:val="00BF08B0"/>
    <w:rsid w:val="00BF6F41"/>
    <w:rsid w:val="00BF6F55"/>
    <w:rsid w:val="00BF7CD7"/>
    <w:rsid w:val="00C047D3"/>
    <w:rsid w:val="00C05E94"/>
    <w:rsid w:val="00C157AD"/>
    <w:rsid w:val="00C15BC7"/>
    <w:rsid w:val="00C16CA3"/>
    <w:rsid w:val="00C2554A"/>
    <w:rsid w:val="00C42DE8"/>
    <w:rsid w:val="00C42FBE"/>
    <w:rsid w:val="00C46917"/>
    <w:rsid w:val="00C57774"/>
    <w:rsid w:val="00C612D0"/>
    <w:rsid w:val="00C63DD5"/>
    <w:rsid w:val="00C666B1"/>
    <w:rsid w:val="00C7302A"/>
    <w:rsid w:val="00C84C5F"/>
    <w:rsid w:val="00CA4AF2"/>
    <w:rsid w:val="00CB70C7"/>
    <w:rsid w:val="00CC57E7"/>
    <w:rsid w:val="00CC7452"/>
    <w:rsid w:val="00CC7A7B"/>
    <w:rsid w:val="00CC7D55"/>
    <w:rsid w:val="00CE0884"/>
    <w:rsid w:val="00CE33FA"/>
    <w:rsid w:val="00CE5AFD"/>
    <w:rsid w:val="00CE769F"/>
    <w:rsid w:val="00CF31C9"/>
    <w:rsid w:val="00CF667B"/>
    <w:rsid w:val="00D04DE2"/>
    <w:rsid w:val="00D1049E"/>
    <w:rsid w:val="00D14044"/>
    <w:rsid w:val="00D16272"/>
    <w:rsid w:val="00D17EE1"/>
    <w:rsid w:val="00D2200D"/>
    <w:rsid w:val="00D23526"/>
    <w:rsid w:val="00D30165"/>
    <w:rsid w:val="00D31AB3"/>
    <w:rsid w:val="00D36BDC"/>
    <w:rsid w:val="00D37151"/>
    <w:rsid w:val="00D42186"/>
    <w:rsid w:val="00D44C75"/>
    <w:rsid w:val="00D528A3"/>
    <w:rsid w:val="00D52C9A"/>
    <w:rsid w:val="00D55258"/>
    <w:rsid w:val="00D5615A"/>
    <w:rsid w:val="00D57DBF"/>
    <w:rsid w:val="00D65E73"/>
    <w:rsid w:val="00D67C1B"/>
    <w:rsid w:val="00D70E27"/>
    <w:rsid w:val="00D71D25"/>
    <w:rsid w:val="00D73D5A"/>
    <w:rsid w:val="00D7501B"/>
    <w:rsid w:val="00D770C5"/>
    <w:rsid w:val="00D82CFE"/>
    <w:rsid w:val="00D83E03"/>
    <w:rsid w:val="00D8797C"/>
    <w:rsid w:val="00D90F21"/>
    <w:rsid w:val="00D914CF"/>
    <w:rsid w:val="00D922F6"/>
    <w:rsid w:val="00D925D0"/>
    <w:rsid w:val="00D94867"/>
    <w:rsid w:val="00D95575"/>
    <w:rsid w:val="00DA4A7F"/>
    <w:rsid w:val="00DA6C0A"/>
    <w:rsid w:val="00DB111F"/>
    <w:rsid w:val="00DC2D76"/>
    <w:rsid w:val="00DC46D8"/>
    <w:rsid w:val="00DD0231"/>
    <w:rsid w:val="00DD3046"/>
    <w:rsid w:val="00DF0825"/>
    <w:rsid w:val="00DF2BCD"/>
    <w:rsid w:val="00DF306F"/>
    <w:rsid w:val="00DF5195"/>
    <w:rsid w:val="00DF51B1"/>
    <w:rsid w:val="00DF57D0"/>
    <w:rsid w:val="00DF7D50"/>
    <w:rsid w:val="00E00DF9"/>
    <w:rsid w:val="00E075A7"/>
    <w:rsid w:val="00E101DA"/>
    <w:rsid w:val="00E10DCF"/>
    <w:rsid w:val="00E11FE4"/>
    <w:rsid w:val="00E1574F"/>
    <w:rsid w:val="00E16070"/>
    <w:rsid w:val="00E20B75"/>
    <w:rsid w:val="00E31E75"/>
    <w:rsid w:val="00E33DA7"/>
    <w:rsid w:val="00E341EC"/>
    <w:rsid w:val="00E34AD2"/>
    <w:rsid w:val="00E37D9E"/>
    <w:rsid w:val="00E40B71"/>
    <w:rsid w:val="00E42647"/>
    <w:rsid w:val="00E45590"/>
    <w:rsid w:val="00E52CCD"/>
    <w:rsid w:val="00E536FF"/>
    <w:rsid w:val="00E54325"/>
    <w:rsid w:val="00E55164"/>
    <w:rsid w:val="00E60DA8"/>
    <w:rsid w:val="00E616FF"/>
    <w:rsid w:val="00E62E2F"/>
    <w:rsid w:val="00E67948"/>
    <w:rsid w:val="00E721BE"/>
    <w:rsid w:val="00E72EBD"/>
    <w:rsid w:val="00E73BBC"/>
    <w:rsid w:val="00E76D51"/>
    <w:rsid w:val="00E838DB"/>
    <w:rsid w:val="00E84629"/>
    <w:rsid w:val="00E90A62"/>
    <w:rsid w:val="00E911E3"/>
    <w:rsid w:val="00E94EE5"/>
    <w:rsid w:val="00E9506F"/>
    <w:rsid w:val="00E96989"/>
    <w:rsid w:val="00EA0510"/>
    <w:rsid w:val="00EA2382"/>
    <w:rsid w:val="00EA52B8"/>
    <w:rsid w:val="00EA679D"/>
    <w:rsid w:val="00EA7DB6"/>
    <w:rsid w:val="00EB0671"/>
    <w:rsid w:val="00EB6CFA"/>
    <w:rsid w:val="00ED17D6"/>
    <w:rsid w:val="00ED1AC7"/>
    <w:rsid w:val="00ED4FF3"/>
    <w:rsid w:val="00EE2413"/>
    <w:rsid w:val="00EE3971"/>
    <w:rsid w:val="00EE501B"/>
    <w:rsid w:val="00EE5B7B"/>
    <w:rsid w:val="00EF783C"/>
    <w:rsid w:val="00F04274"/>
    <w:rsid w:val="00F0604F"/>
    <w:rsid w:val="00F06A1E"/>
    <w:rsid w:val="00F06C40"/>
    <w:rsid w:val="00F1165D"/>
    <w:rsid w:val="00F23D57"/>
    <w:rsid w:val="00F25C6F"/>
    <w:rsid w:val="00F26583"/>
    <w:rsid w:val="00F33BE0"/>
    <w:rsid w:val="00F343EC"/>
    <w:rsid w:val="00F34599"/>
    <w:rsid w:val="00F4743E"/>
    <w:rsid w:val="00F56C92"/>
    <w:rsid w:val="00F600E2"/>
    <w:rsid w:val="00F6330D"/>
    <w:rsid w:val="00F73FA5"/>
    <w:rsid w:val="00F760F4"/>
    <w:rsid w:val="00F82E33"/>
    <w:rsid w:val="00F835F2"/>
    <w:rsid w:val="00F83A44"/>
    <w:rsid w:val="00F84B68"/>
    <w:rsid w:val="00F84DFA"/>
    <w:rsid w:val="00F86B2D"/>
    <w:rsid w:val="00F86F80"/>
    <w:rsid w:val="00F9100C"/>
    <w:rsid w:val="00F91AE7"/>
    <w:rsid w:val="00F92C55"/>
    <w:rsid w:val="00F95717"/>
    <w:rsid w:val="00FA029F"/>
    <w:rsid w:val="00FA62EE"/>
    <w:rsid w:val="00FA6856"/>
    <w:rsid w:val="00FB4AB8"/>
    <w:rsid w:val="00FB539B"/>
    <w:rsid w:val="00FB71E8"/>
    <w:rsid w:val="00FC2F2D"/>
    <w:rsid w:val="00FC3D3A"/>
    <w:rsid w:val="00FD5E90"/>
    <w:rsid w:val="00FE0CE6"/>
    <w:rsid w:val="00FF0007"/>
    <w:rsid w:val="00FF07AF"/>
    <w:rsid w:val="00FF25D3"/>
    <w:rsid w:val="00FF419C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C61560"/>
  <w14:defaultImageDpi w14:val="0"/>
  <w15:docId w15:val="{A9EDE152-DC52-4DCA-9E73-08216EE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Pr>
      <w:rFonts w:ascii="Arial" w:hAnsi="Arial" w:cs="Arial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Pr>
      <w:rFonts w:ascii="Arial" w:hAnsi="Arial" w:cs="Arial"/>
      <w:sz w:val="28"/>
      <w:szCs w:val="28"/>
      <w:u w:val="none"/>
    </w:rPr>
  </w:style>
  <w:style w:type="character" w:customStyle="1" w:styleId="1">
    <w:name w:val="Заголовок №1_"/>
    <w:link w:val="1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a4">
    <w:name w:val="Колонтитул_"/>
    <w:link w:val="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5">
    <w:name w:val="Колонтитул"/>
    <w:uiPriority w:val="99"/>
  </w:style>
  <w:style w:type="character" w:customStyle="1" w:styleId="3">
    <w:name w:val="Основной текст (3)_"/>
    <w:link w:val="30"/>
    <w:uiPriority w:val="99"/>
    <w:locked/>
    <w:rPr>
      <w:rFonts w:ascii="Arial" w:hAnsi="Arial" w:cs="Arial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Arial" w:hAnsi="Arial" w:cs="Arial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22" w:lineRule="exact"/>
      <w:ind w:hanging="620"/>
      <w:jc w:val="center"/>
    </w:pPr>
    <w:rPr>
      <w:rFonts w:ascii="Arial" w:hAnsi="Arial" w:cs="Arial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540" w:after="300" w:line="322" w:lineRule="exact"/>
      <w:jc w:val="center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274" w:lineRule="exact"/>
    </w:pPr>
    <w:rPr>
      <w:rFonts w:ascii="Arial" w:hAnsi="Arial" w:cs="Arial"/>
      <w:i/>
      <w:iCs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322" w:lineRule="exact"/>
      <w:jc w:val="both"/>
    </w:pPr>
    <w:rPr>
      <w:rFonts w:ascii="Arial" w:hAnsi="Arial" w:cs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ÐšÐ¡ - 3-2. Ð�Ð¾Ð»Ð¾Ð¶ÐµÐ½Ð¸Ðµ Ð¾ Ð�Ñ•Ð°Ð²Ð»ÐµÐ½Ð¸Ð¸ Ð¢ÐžÐž Ð¡Ðı-Ð¤ (2 Ð¸Ð·Ð¼ÐµÐ½. 2018)</vt:lpstr>
    </vt:vector>
  </TitlesOfParts>
  <Company>Home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ÐšÐ¡ - 3-2. Ð�Ð¾Ð»Ð¾Ð¶ÐµÐ½Ð¸Ðµ Ð¾ Ð�Ñ•Ð°Ð²Ð»ÐµÐ½Ð¸Ð¸ Ð¢ÐžÐž Ð¡Ðı-Ð¤ (2 Ð¸Ð·Ð¼ÐµÐ½. 2018)</dc:title>
  <dc:creator>S.Moldanbayev</dc:creator>
  <cp:lastModifiedBy>Молданбаев Серик Еркинулы</cp:lastModifiedBy>
  <cp:revision>5</cp:revision>
  <dcterms:created xsi:type="dcterms:W3CDTF">2019-02-13T09:44:00Z</dcterms:created>
  <dcterms:modified xsi:type="dcterms:W3CDTF">2019-02-14T03:11:00Z</dcterms:modified>
</cp:coreProperties>
</file>